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EAC" w:rsidRPr="000948E9" w:rsidRDefault="00A91AD8" w:rsidP="00EA3EAC">
      <w:pPr>
        <w:spacing w:after="0"/>
        <w:jc w:val="center"/>
        <w:rPr>
          <w:rFonts w:ascii="Times New Roman" w:hAnsi="Times New Roman" w:cs="Times New Roman"/>
          <w:b/>
          <w:sz w:val="28"/>
          <w:szCs w:val="28"/>
        </w:rPr>
      </w:pPr>
      <w:r>
        <w:rPr>
          <w:rFonts w:ascii="Times New Roman" w:hAnsi="Times New Roman" w:cs="Times New Roman"/>
          <w:b/>
          <w:sz w:val="28"/>
          <w:szCs w:val="28"/>
        </w:rPr>
        <w:t>ANNUAL LESSON PLAN (2021-2022</w:t>
      </w:r>
      <w:r w:rsidR="00EA3EAC" w:rsidRPr="000948E9">
        <w:rPr>
          <w:rFonts w:ascii="Times New Roman" w:hAnsi="Times New Roman" w:cs="Times New Roman"/>
          <w:b/>
          <w:sz w:val="28"/>
          <w:szCs w:val="28"/>
        </w:rPr>
        <w:t>)</w:t>
      </w:r>
    </w:p>
    <w:p w:rsidR="00EA3EAC" w:rsidRPr="000948E9" w:rsidRDefault="00EA3EAC" w:rsidP="00EA3EAC">
      <w:pPr>
        <w:spacing w:after="0"/>
        <w:jc w:val="center"/>
        <w:rPr>
          <w:rFonts w:ascii="Times New Roman" w:hAnsi="Times New Roman" w:cs="Times New Roman"/>
          <w:b/>
          <w:sz w:val="24"/>
          <w:szCs w:val="24"/>
        </w:rPr>
      </w:pPr>
      <w:r w:rsidRPr="000948E9">
        <w:rPr>
          <w:rFonts w:ascii="Times New Roman" w:hAnsi="Times New Roman" w:cs="Times New Roman"/>
          <w:b/>
          <w:sz w:val="24"/>
          <w:szCs w:val="24"/>
        </w:rPr>
        <w:t>CLASS:  XI</w:t>
      </w:r>
      <w:r>
        <w:rPr>
          <w:rFonts w:ascii="Times New Roman" w:hAnsi="Times New Roman" w:cs="Times New Roman"/>
          <w:b/>
          <w:sz w:val="24"/>
          <w:szCs w:val="24"/>
        </w:rPr>
        <w:t>I</w:t>
      </w:r>
    </w:p>
    <w:p w:rsidR="00EA3EAC" w:rsidRPr="000948E9" w:rsidRDefault="00EA3EAC" w:rsidP="00EA3EAC">
      <w:pPr>
        <w:spacing w:after="0"/>
        <w:jc w:val="center"/>
        <w:rPr>
          <w:rFonts w:ascii="Times New Roman" w:hAnsi="Times New Roman" w:cs="Times New Roman"/>
          <w:b/>
          <w:sz w:val="24"/>
          <w:szCs w:val="24"/>
        </w:rPr>
      </w:pPr>
      <w:proofErr w:type="gramStart"/>
      <w:r w:rsidRPr="000948E9">
        <w:rPr>
          <w:rFonts w:ascii="Times New Roman" w:hAnsi="Times New Roman" w:cs="Times New Roman"/>
          <w:b/>
          <w:sz w:val="24"/>
          <w:szCs w:val="24"/>
        </w:rPr>
        <w:t>SUBJECT :</w:t>
      </w:r>
      <w:proofErr w:type="gramEnd"/>
      <w:r w:rsidRPr="000948E9">
        <w:rPr>
          <w:rFonts w:ascii="Times New Roman" w:hAnsi="Times New Roman" w:cs="Times New Roman"/>
          <w:b/>
          <w:sz w:val="24"/>
          <w:szCs w:val="24"/>
        </w:rPr>
        <w:t xml:space="preserve"> CHEMISTRY</w:t>
      </w:r>
    </w:p>
    <w:tbl>
      <w:tblPr>
        <w:tblStyle w:val="TableGrid"/>
        <w:tblpPr w:leftFromText="180" w:rightFromText="180" w:vertAnchor="text" w:horzAnchor="margin" w:tblpXSpec="center" w:tblpY="223"/>
        <w:tblW w:w="15120" w:type="dxa"/>
        <w:tblLayout w:type="fixed"/>
        <w:tblLook w:val="04A0"/>
      </w:tblPr>
      <w:tblGrid>
        <w:gridCol w:w="2088"/>
        <w:gridCol w:w="2810"/>
        <w:gridCol w:w="6172"/>
        <w:gridCol w:w="4050"/>
      </w:tblGrid>
      <w:tr w:rsidR="004E675D" w:rsidRPr="000733C6" w:rsidTr="00600D4C">
        <w:trPr>
          <w:trHeight w:val="933"/>
        </w:trPr>
        <w:tc>
          <w:tcPr>
            <w:tcW w:w="2088" w:type="dxa"/>
            <w:vAlign w:val="center"/>
          </w:tcPr>
          <w:p w:rsidR="004E675D" w:rsidRPr="00CC563A" w:rsidRDefault="004E675D" w:rsidP="00600D4C">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M</w:t>
            </w:r>
            <w:r w:rsidRPr="00CC563A">
              <w:rPr>
                <w:rFonts w:ascii="Times New Roman" w:hAnsi="Times New Roman" w:cs="Times New Roman"/>
                <w:b/>
                <w:color w:val="C0504D" w:themeColor="accent2"/>
                <w:sz w:val="24"/>
                <w:szCs w:val="24"/>
              </w:rPr>
              <w:t>ONTH</w:t>
            </w:r>
          </w:p>
        </w:tc>
        <w:tc>
          <w:tcPr>
            <w:tcW w:w="2810" w:type="dxa"/>
            <w:vAlign w:val="center"/>
          </w:tcPr>
          <w:p w:rsidR="004E675D" w:rsidRPr="000733C6" w:rsidRDefault="004E675D" w:rsidP="00600D4C">
            <w:pPr>
              <w:ind w:firstLine="34"/>
              <w:jc w:val="center"/>
              <w:rPr>
                <w:rFonts w:ascii="Times New Roman" w:hAnsi="Times New Roman" w:cs="Times New Roman"/>
                <w:b/>
                <w:sz w:val="24"/>
                <w:szCs w:val="24"/>
              </w:rPr>
            </w:pPr>
            <w:r w:rsidRPr="000733C6">
              <w:rPr>
                <w:rFonts w:ascii="Times New Roman" w:hAnsi="Times New Roman" w:cs="Times New Roman"/>
                <w:b/>
                <w:sz w:val="24"/>
                <w:szCs w:val="24"/>
              </w:rPr>
              <w:t>CHAPTER</w:t>
            </w:r>
          </w:p>
        </w:tc>
        <w:tc>
          <w:tcPr>
            <w:tcW w:w="6172" w:type="dxa"/>
            <w:vAlign w:val="center"/>
          </w:tcPr>
          <w:p w:rsidR="004E675D" w:rsidRPr="000733C6" w:rsidRDefault="004E675D" w:rsidP="00600D4C">
            <w:pPr>
              <w:tabs>
                <w:tab w:val="left" w:pos="2540"/>
                <w:tab w:val="left" w:pos="2605"/>
              </w:tabs>
              <w:jc w:val="center"/>
              <w:rPr>
                <w:rFonts w:ascii="Times New Roman" w:hAnsi="Times New Roman" w:cs="Times New Roman"/>
                <w:b/>
                <w:sz w:val="24"/>
                <w:szCs w:val="24"/>
              </w:rPr>
            </w:pPr>
            <w:r w:rsidRPr="000733C6">
              <w:rPr>
                <w:rFonts w:ascii="Times New Roman" w:hAnsi="Times New Roman" w:cs="Times New Roman"/>
                <w:b/>
                <w:sz w:val="24"/>
                <w:szCs w:val="24"/>
              </w:rPr>
              <w:t>DETAIL  CONCEPTS TO BE COVERED</w:t>
            </w:r>
          </w:p>
        </w:tc>
        <w:tc>
          <w:tcPr>
            <w:tcW w:w="4050" w:type="dxa"/>
            <w:vAlign w:val="center"/>
          </w:tcPr>
          <w:p w:rsidR="004E675D" w:rsidRPr="000733C6" w:rsidRDefault="004E675D" w:rsidP="00600D4C">
            <w:pPr>
              <w:jc w:val="center"/>
              <w:rPr>
                <w:rFonts w:ascii="Times New Roman" w:hAnsi="Times New Roman" w:cs="Times New Roman"/>
                <w:b/>
                <w:sz w:val="24"/>
                <w:szCs w:val="24"/>
              </w:rPr>
            </w:pPr>
            <w:r>
              <w:rPr>
                <w:rFonts w:ascii="Times New Roman" w:hAnsi="Times New Roman" w:cs="Times New Roman"/>
                <w:b/>
                <w:sz w:val="24"/>
                <w:szCs w:val="24"/>
              </w:rPr>
              <w:t>ACTIVITY</w:t>
            </w:r>
          </w:p>
        </w:tc>
      </w:tr>
      <w:tr w:rsidR="004E675D" w:rsidRPr="000733C6" w:rsidTr="00600D4C">
        <w:trPr>
          <w:trHeight w:val="1752"/>
        </w:trPr>
        <w:tc>
          <w:tcPr>
            <w:tcW w:w="2088" w:type="dxa"/>
            <w:vMerge w:val="restart"/>
            <w:tcBorders>
              <w:right w:val="single" w:sz="4" w:space="0" w:color="auto"/>
            </w:tcBorders>
            <w:vAlign w:val="center"/>
          </w:tcPr>
          <w:p w:rsidR="004E675D" w:rsidRPr="00CC563A" w:rsidRDefault="00682266" w:rsidP="00600D4C">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APRIL</w:t>
            </w:r>
            <w:r w:rsidR="004E675D">
              <w:rPr>
                <w:rFonts w:ascii="Times New Roman" w:hAnsi="Times New Roman" w:cs="Times New Roman"/>
                <w:color w:val="C0504D" w:themeColor="accent2"/>
                <w:sz w:val="24"/>
                <w:szCs w:val="24"/>
              </w:rPr>
              <w:t xml:space="preserve">   </w:t>
            </w:r>
          </w:p>
        </w:tc>
        <w:tc>
          <w:tcPr>
            <w:tcW w:w="2810" w:type="dxa"/>
            <w:tcBorders>
              <w:left w:val="single" w:sz="4" w:space="0" w:color="auto"/>
              <w:bottom w:val="single" w:sz="4" w:space="0" w:color="auto"/>
            </w:tcBorders>
            <w:vAlign w:val="center"/>
          </w:tcPr>
          <w:p w:rsidR="004E675D" w:rsidRPr="000733C6" w:rsidRDefault="004E675D" w:rsidP="00600D4C">
            <w:pPr>
              <w:jc w:val="center"/>
              <w:rPr>
                <w:rFonts w:ascii="Times New Roman" w:hAnsi="Times New Roman" w:cs="Times New Roman"/>
                <w:sz w:val="24"/>
                <w:szCs w:val="24"/>
              </w:rPr>
            </w:pPr>
            <w:r>
              <w:rPr>
                <w:rFonts w:ascii="Times New Roman" w:hAnsi="Times New Roman" w:cs="Times New Roman"/>
                <w:sz w:val="24"/>
                <w:szCs w:val="24"/>
              </w:rPr>
              <w:t>SOLUTIONS</w:t>
            </w:r>
          </w:p>
        </w:tc>
        <w:tc>
          <w:tcPr>
            <w:tcW w:w="6172" w:type="dxa"/>
            <w:tcBorders>
              <w:bottom w:val="single" w:sz="4" w:space="0" w:color="auto"/>
            </w:tcBorders>
            <w:vAlign w:val="center"/>
          </w:tcPr>
          <w:p w:rsidR="004E675D" w:rsidRDefault="004E675D" w:rsidP="00600D4C">
            <w:pPr>
              <w:rPr>
                <w:rFonts w:ascii="Times New Roman" w:hAnsi="Times New Roman" w:cs="Times New Roman"/>
                <w:sz w:val="24"/>
                <w:szCs w:val="24"/>
              </w:rPr>
            </w:pPr>
            <w:r w:rsidRPr="000733C6">
              <w:rPr>
                <w:rFonts w:ascii="Times New Roman" w:hAnsi="Times New Roman" w:cs="Times New Roman"/>
                <w:sz w:val="24"/>
                <w:szCs w:val="24"/>
              </w:rPr>
              <w:t>Types of solutions,</w:t>
            </w:r>
            <w:r>
              <w:rPr>
                <w:rFonts w:ascii="Times New Roman" w:hAnsi="Times New Roman" w:cs="Times New Roman"/>
                <w:sz w:val="24"/>
                <w:szCs w:val="24"/>
              </w:rPr>
              <w:t xml:space="preserve"> </w:t>
            </w:r>
            <w:r w:rsidRPr="000733C6">
              <w:rPr>
                <w:rFonts w:ascii="Times New Roman" w:hAnsi="Times New Roman" w:cs="Times New Roman"/>
                <w:sz w:val="24"/>
                <w:szCs w:val="24"/>
              </w:rPr>
              <w:t>Methods of expressing concentration of solution.</w:t>
            </w:r>
            <w:r>
              <w:rPr>
                <w:rFonts w:ascii="Times New Roman" w:hAnsi="Times New Roman" w:cs="Times New Roman"/>
                <w:sz w:val="24"/>
                <w:szCs w:val="24"/>
              </w:rPr>
              <w:t xml:space="preserve"> </w:t>
            </w:r>
            <w:r w:rsidRPr="000733C6">
              <w:rPr>
                <w:rFonts w:ascii="Times New Roman" w:hAnsi="Times New Roman" w:cs="Times New Roman"/>
                <w:sz w:val="24"/>
                <w:szCs w:val="24"/>
              </w:rPr>
              <w:t>solubility of solid in liquid,</w:t>
            </w:r>
            <w:r>
              <w:rPr>
                <w:rFonts w:ascii="Times New Roman" w:hAnsi="Times New Roman" w:cs="Times New Roman"/>
                <w:sz w:val="24"/>
                <w:szCs w:val="24"/>
              </w:rPr>
              <w:t xml:space="preserve"> </w:t>
            </w:r>
            <w:r w:rsidRPr="000733C6">
              <w:rPr>
                <w:rFonts w:ascii="Times New Roman" w:hAnsi="Times New Roman" w:cs="Times New Roman"/>
                <w:sz w:val="24"/>
                <w:szCs w:val="24"/>
              </w:rPr>
              <w:t>Gas in liquid,</w:t>
            </w:r>
            <w:r>
              <w:rPr>
                <w:rFonts w:ascii="Times New Roman" w:hAnsi="Times New Roman" w:cs="Times New Roman"/>
                <w:sz w:val="24"/>
                <w:szCs w:val="24"/>
              </w:rPr>
              <w:t xml:space="preserve"> </w:t>
            </w:r>
            <w:r w:rsidRPr="000733C6">
              <w:rPr>
                <w:rFonts w:ascii="Times New Roman" w:hAnsi="Times New Roman" w:cs="Times New Roman"/>
                <w:sz w:val="24"/>
                <w:szCs w:val="24"/>
              </w:rPr>
              <w:t xml:space="preserve">Vapour pressure of </w:t>
            </w:r>
            <w:proofErr w:type="spellStart"/>
            <w:r w:rsidRPr="000733C6">
              <w:rPr>
                <w:rFonts w:ascii="Times New Roman" w:hAnsi="Times New Roman" w:cs="Times New Roman"/>
                <w:sz w:val="24"/>
                <w:szCs w:val="24"/>
              </w:rPr>
              <w:t>liqiud</w:t>
            </w:r>
            <w:proofErr w:type="spellEnd"/>
            <w:r w:rsidRPr="000733C6">
              <w:rPr>
                <w:rFonts w:ascii="Times New Roman" w:hAnsi="Times New Roman" w:cs="Times New Roman"/>
                <w:sz w:val="24"/>
                <w:szCs w:val="24"/>
              </w:rPr>
              <w:t>-liqui</w:t>
            </w:r>
            <w:r>
              <w:rPr>
                <w:rFonts w:ascii="Times New Roman" w:hAnsi="Times New Roman" w:cs="Times New Roman"/>
                <w:sz w:val="24"/>
                <w:szCs w:val="24"/>
              </w:rPr>
              <w:t xml:space="preserve">d solutions, Ideal and non Ideal </w:t>
            </w:r>
            <w:r w:rsidRPr="000733C6">
              <w:rPr>
                <w:rFonts w:ascii="Times New Roman" w:hAnsi="Times New Roman" w:cs="Times New Roman"/>
                <w:sz w:val="24"/>
                <w:szCs w:val="24"/>
              </w:rPr>
              <w:t>solution,</w:t>
            </w:r>
            <w:r>
              <w:rPr>
                <w:rFonts w:ascii="Times New Roman" w:hAnsi="Times New Roman" w:cs="Times New Roman"/>
                <w:sz w:val="24"/>
                <w:szCs w:val="24"/>
              </w:rPr>
              <w:t xml:space="preserve">  </w:t>
            </w:r>
            <w:proofErr w:type="spellStart"/>
            <w:r w:rsidRPr="000733C6">
              <w:rPr>
                <w:rFonts w:ascii="Times New Roman" w:hAnsi="Times New Roman" w:cs="Times New Roman"/>
                <w:sz w:val="24"/>
                <w:szCs w:val="24"/>
              </w:rPr>
              <w:t>Azeotrope</w:t>
            </w:r>
            <w:proofErr w:type="spellEnd"/>
            <w:r w:rsidRPr="000733C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0733C6">
              <w:rPr>
                <w:rFonts w:ascii="Times New Roman" w:hAnsi="Times New Roman" w:cs="Times New Roman"/>
                <w:sz w:val="24"/>
                <w:szCs w:val="24"/>
              </w:rPr>
              <w:t>Colligative</w:t>
            </w:r>
            <w:proofErr w:type="spellEnd"/>
            <w:r w:rsidRPr="000733C6">
              <w:rPr>
                <w:rFonts w:ascii="Times New Roman" w:hAnsi="Times New Roman" w:cs="Times New Roman"/>
                <w:sz w:val="24"/>
                <w:szCs w:val="24"/>
              </w:rPr>
              <w:t xml:space="preserve"> properties(elevation in boiling point.</w:t>
            </w:r>
            <w:r>
              <w:rPr>
                <w:rFonts w:ascii="Times New Roman" w:hAnsi="Times New Roman" w:cs="Times New Roman"/>
                <w:sz w:val="24"/>
                <w:szCs w:val="24"/>
              </w:rPr>
              <w:t xml:space="preserve"> </w:t>
            </w:r>
            <w:r w:rsidRPr="000733C6">
              <w:rPr>
                <w:rFonts w:ascii="Times New Roman" w:hAnsi="Times New Roman" w:cs="Times New Roman"/>
                <w:sz w:val="24"/>
                <w:szCs w:val="24"/>
              </w:rPr>
              <w:t>depression in freezing point,</w:t>
            </w:r>
            <w:r>
              <w:rPr>
                <w:rFonts w:ascii="Times New Roman" w:hAnsi="Times New Roman" w:cs="Times New Roman"/>
                <w:sz w:val="24"/>
                <w:szCs w:val="24"/>
              </w:rPr>
              <w:t xml:space="preserve"> </w:t>
            </w:r>
            <w:r w:rsidRPr="000733C6">
              <w:rPr>
                <w:rFonts w:ascii="Times New Roman" w:hAnsi="Times New Roman" w:cs="Times New Roman"/>
                <w:sz w:val="24"/>
                <w:szCs w:val="24"/>
              </w:rPr>
              <w:t>osmotic pressure),</w:t>
            </w:r>
          </w:p>
          <w:p w:rsidR="004E675D" w:rsidRPr="000733C6" w:rsidRDefault="004E675D" w:rsidP="00600D4C">
            <w:pPr>
              <w:rPr>
                <w:rFonts w:ascii="Times New Roman" w:hAnsi="Times New Roman" w:cs="Times New Roman"/>
                <w:sz w:val="24"/>
                <w:szCs w:val="24"/>
              </w:rPr>
            </w:pPr>
            <w:r w:rsidRPr="000733C6">
              <w:rPr>
                <w:rFonts w:ascii="Times New Roman" w:hAnsi="Times New Roman" w:cs="Times New Roman"/>
                <w:sz w:val="24"/>
                <w:szCs w:val="24"/>
              </w:rPr>
              <w:t>Abnormal molecular mass.</w:t>
            </w:r>
          </w:p>
        </w:tc>
        <w:tc>
          <w:tcPr>
            <w:tcW w:w="4050" w:type="dxa"/>
            <w:tcBorders>
              <w:bottom w:val="single" w:sz="4" w:space="0" w:color="auto"/>
            </w:tcBorders>
            <w:vAlign w:val="center"/>
          </w:tcPr>
          <w:p w:rsidR="004E675D" w:rsidRPr="000733C6" w:rsidRDefault="004E675D" w:rsidP="00600D4C">
            <w:pPr>
              <w:jc w:val="center"/>
              <w:rPr>
                <w:rFonts w:ascii="Times New Roman" w:hAnsi="Times New Roman" w:cs="Times New Roman"/>
                <w:sz w:val="24"/>
                <w:szCs w:val="24"/>
              </w:rPr>
            </w:pPr>
            <w:r>
              <w:rPr>
                <w:rFonts w:ascii="Times New Roman" w:hAnsi="Times New Roman" w:cs="Times New Roman"/>
                <w:sz w:val="24"/>
                <w:szCs w:val="24"/>
              </w:rPr>
              <w:t>AIL</w:t>
            </w:r>
          </w:p>
        </w:tc>
      </w:tr>
      <w:tr w:rsidR="004E675D" w:rsidRPr="000733C6" w:rsidTr="00600D4C">
        <w:trPr>
          <w:trHeight w:val="2953"/>
        </w:trPr>
        <w:tc>
          <w:tcPr>
            <w:tcW w:w="2088" w:type="dxa"/>
            <w:vMerge/>
            <w:tcBorders>
              <w:right w:val="single" w:sz="4" w:space="0" w:color="auto"/>
            </w:tcBorders>
            <w:vAlign w:val="center"/>
          </w:tcPr>
          <w:p w:rsidR="004E675D" w:rsidRPr="00CC563A" w:rsidRDefault="004E675D" w:rsidP="00600D4C">
            <w:pPr>
              <w:jc w:val="center"/>
              <w:rPr>
                <w:rFonts w:ascii="Times New Roman" w:hAnsi="Times New Roman" w:cs="Times New Roman"/>
                <w:color w:val="C0504D" w:themeColor="accent2"/>
                <w:sz w:val="24"/>
                <w:szCs w:val="24"/>
              </w:rPr>
            </w:pPr>
          </w:p>
        </w:tc>
        <w:tc>
          <w:tcPr>
            <w:tcW w:w="2810" w:type="dxa"/>
            <w:tcBorders>
              <w:top w:val="single" w:sz="4" w:space="0" w:color="auto"/>
              <w:left w:val="single" w:sz="4" w:space="0" w:color="auto"/>
            </w:tcBorders>
            <w:vAlign w:val="center"/>
          </w:tcPr>
          <w:p w:rsidR="004E675D" w:rsidRDefault="004E675D" w:rsidP="00600D4C">
            <w:pPr>
              <w:jc w:val="center"/>
              <w:rPr>
                <w:rFonts w:ascii="Times New Roman" w:hAnsi="Times New Roman" w:cs="Times New Roman"/>
                <w:sz w:val="24"/>
                <w:szCs w:val="24"/>
              </w:rPr>
            </w:pPr>
          </w:p>
          <w:p w:rsidR="004E675D" w:rsidRDefault="004E675D" w:rsidP="00600D4C">
            <w:pPr>
              <w:jc w:val="center"/>
              <w:rPr>
                <w:rFonts w:ascii="Times New Roman" w:hAnsi="Times New Roman" w:cs="Times New Roman"/>
                <w:sz w:val="24"/>
                <w:szCs w:val="24"/>
              </w:rPr>
            </w:pPr>
          </w:p>
          <w:p w:rsidR="004E675D" w:rsidRPr="000733C6" w:rsidRDefault="004E675D" w:rsidP="00600D4C">
            <w:pPr>
              <w:jc w:val="center"/>
              <w:rPr>
                <w:rFonts w:ascii="Times New Roman" w:hAnsi="Times New Roman" w:cs="Times New Roman"/>
                <w:sz w:val="24"/>
                <w:szCs w:val="24"/>
              </w:rPr>
            </w:pPr>
            <w:r>
              <w:rPr>
                <w:rFonts w:ascii="Times New Roman" w:hAnsi="Times New Roman" w:cs="Times New Roman"/>
                <w:sz w:val="24"/>
                <w:szCs w:val="24"/>
              </w:rPr>
              <w:t>THE SOLID STATE</w:t>
            </w:r>
          </w:p>
        </w:tc>
        <w:tc>
          <w:tcPr>
            <w:tcW w:w="6172" w:type="dxa"/>
            <w:tcBorders>
              <w:top w:val="single" w:sz="4" w:space="0" w:color="auto"/>
            </w:tcBorders>
            <w:vAlign w:val="center"/>
          </w:tcPr>
          <w:p w:rsidR="004E675D" w:rsidRPr="000733C6" w:rsidRDefault="004E675D" w:rsidP="00600D4C">
            <w:pPr>
              <w:autoSpaceDE w:val="0"/>
              <w:autoSpaceDN w:val="0"/>
              <w:adjustRightInd w:val="0"/>
              <w:rPr>
                <w:rFonts w:ascii="Times New Roman" w:hAnsi="Times New Roman" w:cs="Times New Roman"/>
                <w:sz w:val="24"/>
                <w:szCs w:val="24"/>
              </w:rPr>
            </w:pPr>
            <w:proofErr w:type="spellStart"/>
            <w:r w:rsidRPr="00370E6E">
              <w:rPr>
                <w:rFonts w:ascii="Times New Roman" w:hAnsi="Times New Roman" w:cs="Times New Roman"/>
                <w:color w:val="231F20"/>
                <w:sz w:val="24"/>
                <w:szCs w:val="24"/>
                <w:lang w:val="en-US"/>
              </w:rPr>
              <w:t>Introduction,Types</w:t>
            </w:r>
            <w:proofErr w:type="spellEnd"/>
            <w:r w:rsidRPr="00370E6E">
              <w:rPr>
                <w:rFonts w:ascii="Times New Roman" w:hAnsi="Times New Roman" w:cs="Times New Roman"/>
                <w:color w:val="231F20"/>
                <w:sz w:val="24"/>
                <w:szCs w:val="24"/>
                <w:lang w:val="en-US"/>
              </w:rPr>
              <w:t xml:space="preserve"> of </w:t>
            </w:r>
            <w:proofErr w:type="spellStart"/>
            <w:r w:rsidRPr="00370E6E">
              <w:rPr>
                <w:rFonts w:ascii="Times New Roman" w:hAnsi="Times New Roman" w:cs="Times New Roman"/>
                <w:color w:val="231F20"/>
                <w:sz w:val="24"/>
                <w:szCs w:val="24"/>
                <w:lang w:val="en-US"/>
              </w:rPr>
              <w:t>solids,Difference</w:t>
            </w:r>
            <w:proofErr w:type="spellEnd"/>
            <w:r w:rsidRPr="00370E6E">
              <w:rPr>
                <w:rFonts w:ascii="Times New Roman" w:hAnsi="Times New Roman" w:cs="Times New Roman"/>
                <w:color w:val="231F20"/>
                <w:sz w:val="24"/>
                <w:szCs w:val="24"/>
                <w:lang w:val="en-US"/>
              </w:rPr>
              <w:t xml:space="preserve"> between crystalline and amorphous solids, Types of crystalline solids, Crystal lattice, Unit cell, Types of crystal system, Calculation of number of atoms per unit cell, Close packing in solids, Calculations involving unit cell dimensions, Calculation of percentage of packing efficiency, Defects in the solids, </w:t>
            </w:r>
            <w:proofErr w:type="spellStart"/>
            <w:r w:rsidRPr="00370E6E">
              <w:rPr>
                <w:rFonts w:ascii="Times New Roman" w:hAnsi="Times New Roman" w:cs="Times New Roman"/>
                <w:color w:val="231F20"/>
                <w:sz w:val="24"/>
                <w:szCs w:val="24"/>
                <w:lang w:val="en-US"/>
              </w:rPr>
              <w:t>Stoichiometric</w:t>
            </w:r>
            <w:proofErr w:type="spellEnd"/>
            <w:r w:rsidRPr="00370E6E">
              <w:rPr>
                <w:rFonts w:ascii="Times New Roman" w:hAnsi="Times New Roman" w:cs="Times New Roman"/>
                <w:color w:val="231F20"/>
                <w:sz w:val="24"/>
                <w:szCs w:val="24"/>
                <w:lang w:val="en-US"/>
              </w:rPr>
              <w:t xml:space="preserve"> and Non- </w:t>
            </w:r>
            <w:proofErr w:type="spellStart"/>
            <w:r w:rsidRPr="00370E6E">
              <w:rPr>
                <w:rFonts w:ascii="Times New Roman" w:hAnsi="Times New Roman" w:cs="Times New Roman"/>
                <w:color w:val="231F20"/>
                <w:sz w:val="24"/>
                <w:szCs w:val="24"/>
                <w:lang w:val="en-US"/>
              </w:rPr>
              <w:t>stoichiometric</w:t>
            </w:r>
            <w:proofErr w:type="spellEnd"/>
            <w:r w:rsidRPr="00370E6E">
              <w:rPr>
                <w:rFonts w:ascii="Times New Roman" w:hAnsi="Times New Roman" w:cs="Times New Roman"/>
                <w:color w:val="231F20"/>
                <w:sz w:val="24"/>
                <w:szCs w:val="24"/>
                <w:lang w:val="en-US"/>
              </w:rPr>
              <w:t xml:space="preserve"> defects</w:t>
            </w:r>
          </w:p>
        </w:tc>
        <w:tc>
          <w:tcPr>
            <w:tcW w:w="4050" w:type="dxa"/>
            <w:tcBorders>
              <w:top w:val="single" w:sz="4" w:space="0" w:color="auto"/>
            </w:tcBorders>
            <w:vAlign w:val="center"/>
          </w:tcPr>
          <w:p w:rsidR="004E675D" w:rsidRPr="000733C6" w:rsidRDefault="004E675D" w:rsidP="00600D4C">
            <w:pPr>
              <w:jc w:val="center"/>
              <w:rPr>
                <w:rFonts w:ascii="Times New Roman" w:hAnsi="Times New Roman" w:cs="Times New Roman"/>
                <w:sz w:val="24"/>
                <w:szCs w:val="24"/>
              </w:rPr>
            </w:pPr>
          </w:p>
        </w:tc>
      </w:tr>
      <w:tr w:rsidR="004E675D" w:rsidRPr="000733C6" w:rsidTr="00600D4C">
        <w:trPr>
          <w:trHeight w:val="4807"/>
        </w:trPr>
        <w:tc>
          <w:tcPr>
            <w:tcW w:w="2088" w:type="dxa"/>
            <w:tcBorders>
              <w:top w:val="single" w:sz="4" w:space="0" w:color="auto"/>
              <w:bottom w:val="single" w:sz="4" w:space="0" w:color="auto"/>
            </w:tcBorders>
            <w:vAlign w:val="center"/>
          </w:tcPr>
          <w:p w:rsidR="004E675D" w:rsidRDefault="004E675D" w:rsidP="00600D4C">
            <w:pP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lastRenderedPageBreak/>
              <w:t xml:space="preserve">           </w:t>
            </w:r>
            <w:r w:rsidR="00682266">
              <w:rPr>
                <w:rFonts w:ascii="Times New Roman" w:hAnsi="Times New Roman" w:cs="Times New Roman"/>
                <w:color w:val="C0504D" w:themeColor="accent2"/>
                <w:sz w:val="24"/>
                <w:szCs w:val="24"/>
              </w:rPr>
              <w:t>JUNE</w:t>
            </w:r>
          </w:p>
          <w:p w:rsidR="004E675D" w:rsidRPr="00CC563A" w:rsidRDefault="004E675D" w:rsidP="00600D4C">
            <w:pPr>
              <w:jc w:val="center"/>
              <w:rPr>
                <w:rFonts w:ascii="Times New Roman" w:hAnsi="Times New Roman" w:cs="Times New Roman"/>
                <w:color w:val="C0504D" w:themeColor="accent2"/>
                <w:sz w:val="24"/>
                <w:szCs w:val="24"/>
              </w:rPr>
            </w:pPr>
          </w:p>
        </w:tc>
        <w:tc>
          <w:tcPr>
            <w:tcW w:w="2810" w:type="dxa"/>
            <w:tcBorders>
              <w:bottom w:val="single" w:sz="4" w:space="0" w:color="auto"/>
            </w:tcBorders>
            <w:vAlign w:val="center"/>
          </w:tcPr>
          <w:p w:rsidR="00D9028F" w:rsidRDefault="00D9028F" w:rsidP="00600D4C">
            <w:pPr>
              <w:jc w:val="center"/>
              <w:rPr>
                <w:rFonts w:ascii="Times New Roman" w:hAnsi="Times New Roman" w:cs="Times New Roman"/>
                <w:sz w:val="24"/>
                <w:szCs w:val="24"/>
              </w:rPr>
            </w:pPr>
          </w:p>
          <w:p w:rsidR="00D9028F" w:rsidRDefault="00D9028F" w:rsidP="00600D4C">
            <w:pPr>
              <w:jc w:val="center"/>
              <w:rPr>
                <w:rFonts w:ascii="Times New Roman" w:hAnsi="Times New Roman" w:cs="Times New Roman"/>
                <w:sz w:val="24"/>
                <w:szCs w:val="24"/>
              </w:rPr>
            </w:pPr>
          </w:p>
          <w:p w:rsidR="00D9028F" w:rsidRDefault="00D9028F" w:rsidP="00600D4C">
            <w:pPr>
              <w:jc w:val="center"/>
              <w:rPr>
                <w:rFonts w:ascii="Times New Roman" w:hAnsi="Times New Roman" w:cs="Times New Roman"/>
                <w:sz w:val="24"/>
                <w:szCs w:val="24"/>
              </w:rPr>
            </w:pPr>
          </w:p>
          <w:p w:rsidR="004E675D" w:rsidRDefault="004E675D" w:rsidP="00600D4C">
            <w:pPr>
              <w:jc w:val="center"/>
              <w:rPr>
                <w:rFonts w:ascii="Times New Roman" w:hAnsi="Times New Roman" w:cs="Times New Roman"/>
                <w:sz w:val="24"/>
                <w:szCs w:val="24"/>
              </w:rPr>
            </w:pPr>
            <w:r>
              <w:rPr>
                <w:rFonts w:ascii="Times New Roman" w:hAnsi="Times New Roman" w:cs="Times New Roman"/>
                <w:sz w:val="24"/>
                <w:szCs w:val="24"/>
              </w:rPr>
              <w:t>POLYMERS</w:t>
            </w:r>
          </w:p>
          <w:p w:rsidR="004E675D" w:rsidRDefault="004E675D" w:rsidP="00600D4C">
            <w:pPr>
              <w:jc w:val="center"/>
              <w:rPr>
                <w:rFonts w:ascii="Times New Roman" w:hAnsi="Times New Roman" w:cs="Times New Roman"/>
                <w:sz w:val="24"/>
                <w:szCs w:val="24"/>
              </w:rPr>
            </w:pPr>
          </w:p>
          <w:p w:rsidR="004E675D" w:rsidRDefault="004E675D" w:rsidP="00600D4C">
            <w:pPr>
              <w:jc w:val="center"/>
              <w:rPr>
                <w:rFonts w:ascii="Times New Roman" w:hAnsi="Times New Roman" w:cs="Times New Roman"/>
                <w:sz w:val="24"/>
                <w:szCs w:val="24"/>
              </w:rPr>
            </w:pPr>
          </w:p>
          <w:p w:rsidR="004E675D" w:rsidRDefault="004E675D" w:rsidP="00600D4C">
            <w:pPr>
              <w:jc w:val="center"/>
              <w:rPr>
                <w:rFonts w:ascii="Times New Roman" w:hAnsi="Times New Roman" w:cs="Times New Roman"/>
                <w:sz w:val="24"/>
                <w:szCs w:val="24"/>
              </w:rPr>
            </w:pPr>
          </w:p>
          <w:p w:rsidR="004E675D" w:rsidRDefault="004E675D" w:rsidP="00600D4C">
            <w:pPr>
              <w:jc w:val="center"/>
              <w:rPr>
                <w:rFonts w:ascii="Times New Roman" w:hAnsi="Times New Roman" w:cs="Times New Roman"/>
                <w:sz w:val="24"/>
                <w:szCs w:val="24"/>
              </w:rPr>
            </w:pPr>
          </w:p>
          <w:p w:rsidR="004E675D" w:rsidRDefault="004E675D" w:rsidP="00600D4C">
            <w:pPr>
              <w:jc w:val="center"/>
              <w:rPr>
                <w:rFonts w:ascii="Times New Roman" w:hAnsi="Times New Roman" w:cs="Times New Roman"/>
                <w:sz w:val="24"/>
                <w:szCs w:val="24"/>
              </w:rPr>
            </w:pPr>
          </w:p>
          <w:p w:rsidR="004E675D" w:rsidRDefault="004E675D" w:rsidP="00600D4C">
            <w:pPr>
              <w:jc w:val="center"/>
              <w:rPr>
                <w:rFonts w:ascii="Times New Roman" w:hAnsi="Times New Roman" w:cs="Times New Roman"/>
                <w:sz w:val="24"/>
                <w:szCs w:val="24"/>
              </w:rPr>
            </w:pPr>
          </w:p>
          <w:p w:rsidR="004E675D" w:rsidRPr="000733C6" w:rsidRDefault="004E675D" w:rsidP="00600D4C">
            <w:pPr>
              <w:rPr>
                <w:rFonts w:ascii="Times New Roman" w:hAnsi="Times New Roman" w:cs="Times New Roman"/>
                <w:sz w:val="24"/>
                <w:szCs w:val="24"/>
              </w:rPr>
            </w:pPr>
            <w:r w:rsidRPr="000733C6">
              <w:rPr>
                <w:rFonts w:ascii="Times New Roman" w:hAnsi="Times New Roman" w:cs="Times New Roman"/>
                <w:sz w:val="24"/>
                <w:szCs w:val="24"/>
              </w:rPr>
              <w:t>GENERAL PRINCIPLES IN THE EXTRACTION OF ELEMENTS</w:t>
            </w:r>
          </w:p>
        </w:tc>
        <w:tc>
          <w:tcPr>
            <w:tcW w:w="6172" w:type="dxa"/>
            <w:tcBorders>
              <w:bottom w:val="single" w:sz="4" w:space="0" w:color="auto"/>
            </w:tcBorders>
            <w:vAlign w:val="center"/>
          </w:tcPr>
          <w:p w:rsidR="004E675D" w:rsidRDefault="004E675D" w:rsidP="00600D4C">
            <w:pPr>
              <w:autoSpaceDE w:val="0"/>
              <w:autoSpaceDN w:val="0"/>
              <w:adjustRightInd w:val="0"/>
              <w:rPr>
                <w:rFonts w:ascii="Times New Roman" w:hAnsi="Times New Roman" w:cs="Times New Roman"/>
                <w:color w:val="231F20"/>
                <w:sz w:val="24"/>
                <w:szCs w:val="24"/>
                <w:lang w:val="en-US"/>
              </w:rPr>
            </w:pPr>
            <w:r>
              <w:rPr>
                <w:rFonts w:ascii="Times New Roman" w:hAnsi="Times New Roman" w:cs="Times New Roman"/>
                <w:color w:val="231F20"/>
                <w:sz w:val="24"/>
                <w:szCs w:val="24"/>
                <w:lang w:val="en-US"/>
              </w:rPr>
              <w:t>E</w:t>
            </w:r>
            <w:r w:rsidRPr="000733C6">
              <w:rPr>
                <w:rFonts w:ascii="Times New Roman" w:hAnsi="Times New Roman" w:cs="Times New Roman"/>
                <w:color w:val="231F20"/>
                <w:sz w:val="24"/>
                <w:szCs w:val="24"/>
                <w:lang w:val="en-US"/>
              </w:rPr>
              <w:t xml:space="preserve">xplanation of the terms - monomer, polymer and </w:t>
            </w:r>
            <w:proofErr w:type="spellStart"/>
            <w:r w:rsidRPr="000733C6">
              <w:rPr>
                <w:rFonts w:ascii="Times New Roman" w:hAnsi="Times New Roman" w:cs="Times New Roman"/>
                <w:color w:val="231F20"/>
                <w:sz w:val="24"/>
                <w:szCs w:val="24"/>
                <w:lang w:val="en-US"/>
              </w:rPr>
              <w:t>polymerisation</w:t>
            </w:r>
            <w:proofErr w:type="spellEnd"/>
            <w:r w:rsidRPr="000733C6">
              <w:rPr>
                <w:rFonts w:ascii="Times New Roman" w:hAnsi="Times New Roman" w:cs="Times New Roman"/>
                <w:color w:val="231F20"/>
                <w:sz w:val="24"/>
                <w:szCs w:val="24"/>
                <w:lang w:val="en-US"/>
              </w:rPr>
              <w:t xml:space="preserve"> and their importance; distinguish between various classes of polymers and different types of </w:t>
            </w:r>
            <w:proofErr w:type="spellStart"/>
            <w:r w:rsidRPr="000733C6">
              <w:rPr>
                <w:rFonts w:ascii="Times New Roman" w:hAnsi="Times New Roman" w:cs="Times New Roman"/>
                <w:color w:val="231F20"/>
                <w:sz w:val="24"/>
                <w:szCs w:val="24"/>
                <w:lang w:val="en-US"/>
              </w:rPr>
              <w:t>polymerisation</w:t>
            </w:r>
            <w:proofErr w:type="spellEnd"/>
            <w:r w:rsidRPr="000733C6">
              <w:rPr>
                <w:rFonts w:ascii="Times New Roman" w:hAnsi="Times New Roman" w:cs="Times New Roman"/>
                <w:color w:val="231F20"/>
                <w:sz w:val="24"/>
                <w:szCs w:val="24"/>
                <w:lang w:val="en-US"/>
              </w:rPr>
              <w:t xml:space="preserve"> processes;  the formation of polymers from mono- and </w:t>
            </w:r>
            <w:proofErr w:type="spellStart"/>
            <w:r w:rsidRPr="000733C6">
              <w:rPr>
                <w:rFonts w:ascii="Times New Roman" w:hAnsi="Times New Roman" w:cs="Times New Roman"/>
                <w:color w:val="231F20"/>
                <w:sz w:val="24"/>
                <w:szCs w:val="24"/>
                <w:lang w:val="en-US"/>
              </w:rPr>
              <w:t>bifunctional</w:t>
            </w:r>
            <w:proofErr w:type="spellEnd"/>
            <w:r w:rsidRPr="000733C6">
              <w:rPr>
                <w:rFonts w:ascii="Times New Roman" w:hAnsi="Times New Roman" w:cs="Times New Roman"/>
                <w:color w:val="231F20"/>
                <w:sz w:val="24"/>
                <w:szCs w:val="24"/>
                <w:lang w:val="en-US"/>
              </w:rPr>
              <w:t xml:space="preserve"> monomer molecules;  the preparation of some important synthetic polymers and their properties; the importance of polymers in daily life.</w:t>
            </w:r>
          </w:p>
          <w:p w:rsidR="004E675D" w:rsidRDefault="004E675D" w:rsidP="00600D4C">
            <w:pPr>
              <w:autoSpaceDE w:val="0"/>
              <w:autoSpaceDN w:val="0"/>
              <w:adjustRightInd w:val="0"/>
              <w:rPr>
                <w:rFonts w:ascii="Times New Roman" w:hAnsi="Times New Roman" w:cs="Times New Roman"/>
                <w:color w:val="231F20"/>
                <w:sz w:val="24"/>
                <w:szCs w:val="24"/>
                <w:lang w:val="en-US"/>
              </w:rPr>
            </w:pPr>
          </w:p>
          <w:p w:rsidR="004E675D" w:rsidRDefault="004E675D" w:rsidP="00600D4C">
            <w:pPr>
              <w:autoSpaceDE w:val="0"/>
              <w:autoSpaceDN w:val="0"/>
              <w:adjustRightInd w:val="0"/>
              <w:rPr>
                <w:rFonts w:ascii="Times New Roman" w:hAnsi="Times New Roman" w:cs="Times New Roman"/>
                <w:color w:val="231F20"/>
                <w:sz w:val="24"/>
                <w:szCs w:val="24"/>
                <w:lang w:val="en-US"/>
              </w:rPr>
            </w:pPr>
          </w:p>
          <w:p w:rsidR="004E675D" w:rsidRPr="000733C6" w:rsidRDefault="004E675D" w:rsidP="00600D4C">
            <w:pPr>
              <w:autoSpaceDE w:val="0"/>
              <w:autoSpaceDN w:val="0"/>
              <w:adjustRightInd w:val="0"/>
              <w:rPr>
                <w:rFonts w:ascii="Times New Roman" w:hAnsi="Times New Roman" w:cs="Times New Roman"/>
                <w:color w:val="231F20"/>
                <w:sz w:val="24"/>
                <w:szCs w:val="24"/>
                <w:lang w:val="en-US"/>
              </w:rPr>
            </w:pPr>
            <w:r w:rsidRPr="000733C6">
              <w:rPr>
                <w:rFonts w:ascii="Times New Roman" w:hAnsi="Times New Roman" w:cs="Times New Roman"/>
                <w:sz w:val="24"/>
                <w:szCs w:val="24"/>
              </w:rPr>
              <w:t>T</w:t>
            </w:r>
            <w:r w:rsidRPr="000733C6">
              <w:rPr>
                <w:rFonts w:ascii="Times New Roman" w:hAnsi="Times New Roman" w:cs="Times New Roman"/>
                <w:color w:val="231F20"/>
                <w:sz w:val="24"/>
                <w:szCs w:val="24"/>
                <w:lang w:val="en-US"/>
              </w:rPr>
              <w:t xml:space="preserve">he terms minerals, ores, concentration, benefaction, </w:t>
            </w:r>
            <w:proofErr w:type="spellStart"/>
            <w:r w:rsidRPr="000733C6">
              <w:rPr>
                <w:rFonts w:ascii="Times New Roman" w:hAnsi="Times New Roman" w:cs="Times New Roman"/>
                <w:color w:val="231F20"/>
                <w:sz w:val="24"/>
                <w:szCs w:val="24"/>
                <w:lang w:val="en-US"/>
              </w:rPr>
              <w:t>calcination</w:t>
            </w:r>
            <w:proofErr w:type="spellEnd"/>
            <w:r w:rsidRPr="000733C6">
              <w:rPr>
                <w:rFonts w:ascii="Times New Roman" w:hAnsi="Times New Roman" w:cs="Times New Roman"/>
                <w:color w:val="231F20"/>
                <w:sz w:val="24"/>
                <w:szCs w:val="24"/>
                <w:lang w:val="en-US"/>
              </w:rPr>
              <w:t>, roasting, refining, etc.;  the principles of</w:t>
            </w:r>
          </w:p>
          <w:p w:rsidR="004E675D" w:rsidRPr="000733C6" w:rsidRDefault="004E675D" w:rsidP="00600D4C">
            <w:pPr>
              <w:autoSpaceDE w:val="0"/>
              <w:autoSpaceDN w:val="0"/>
              <w:adjustRightInd w:val="0"/>
              <w:rPr>
                <w:rFonts w:ascii="Times New Roman" w:hAnsi="Times New Roman" w:cs="Times New Roman"/>
                <w:sz w:val="24"/>
                <w:szCs w:val="24"/>
              </w:rPr>
            </w:pPr>
            <w:r w:rsidRPr="000733C6">
              <w:rPr>
                <w:rFonts w:ascii="Times New Roman" w:hAnsi="Times New Roman" w:cs="Times New Roman"/>
                <w:color w:val="231F20"/>
                <w:sz w:val="24"/>
                <w:szCs w:val="24"/>
                <w:lang w:val="en-US"/>
              </w:rPr>
              <w:t xml:space="preserve">oxidation and reduction as applied to the extraction procedures;  the thermodynamic concepts like that of Gibbs energy and entropy to the principles of extraction of Al, Cu, Zn and Fe </w:t>
            </w:r>
          </w:p>
        </w:tc>
        <w:tc>
          <w:tcPr>
            <w:tcW w:w="4050" w:type="dxa"/>
            <w:tcBorders>
              <w:bottom w:val="single" w:sz="4" w:space="0" w:color="auto"/>
            </w:tcBorders>
            <w:vAlign w:val="center"/>
          </w:tcPr>
          <w:p w:rsidR="004E675D" w:rsidRDefault="004E675D" w:rsidP="00600D4C">
            <w:pPr>
              <w:jc w:val="center"/>
              <w:rPr>
                <w:rFonts w:ascii="Times New Roman" w:hAnsi="Times New Roman" w:cs="Times New Roman"/>
                <w:sz w:val="24"/>
                <w:szCs w:val="24"/>
              </w:rPr>
            </w:pPr>
          </w:p>
          <w:p w:rsidR="004E675D" w:rsidRDefault="004E675D" w:rsidP="00600D4C">
            <w:pPr>
              <w:jc w:val="center"/>
              <w:rPr>
                <w:rFonts w:ascii="Times New Roman" w:hAnsi="Times New Roman" w:cs="Times New Roman"/>
                <w:sz w:val="24"/>
                <w:szCs w:val="24"/>
              </w:rPr>
            </w:pPr>
          </w:p>
          <w:p w:rsidR="004E675D" w:rsidRDefault="004E675D" w:rsidP="00600D4C">
            <w:pPr>
              <w:jc w:val="center"/>
              <w:rPr>
                <w:rFonts w:ascii="Times New Roman" w:hAnsi="Times New Roman" w:cs="Times New Roman"/>
                <w:sz w:val="24"/>
                <w:szCs w:val="24"/>
              </w:rPr>
            </w:pPr>
          </w:p>
          <w:p w:rsidR="004E675D" w:rsidRPr="000733C6" w:rsidRDefault="004E675D" w:rsidP="00600D4C">
            <w:pPr>
              <w:jc w:val="center"/>
              <w:rPr>
                <w:rFonts w:ascii="Times New Roman" w:hAnsi="Times New Roman" w:cs="Times New Roman"/>
                <w:sz w:val="24"/>
                <w:szCs w:val="24"/>
              </w:rPr>
            </w:pPr>
            <w:r>
              <w:rPr>
                <w:rFonts w:ascii="Times New Roman" w:hAnsi="Times New Roman" w:cs="Times New Roman"/>
                <w:sz w:val="24"/>
                <w:szCs w:val="24"/>
              </w:rPr>
              <w:t>AIL</w:t>
            </w:r>
          </w:p>
        </w:tc>
      </w:tr>
      <w:tr w:rsidR="004E675D" w:rsidRPr="000733C6" w:rsidTr="00600D4C">
        <w:trPr>
          <w:trHeight w:val="2266"/>
        </w:trPr>
        <w:tc>
          <w:tcPr>
            <w:tcW w:w="2088" w:type="dxa"/>
            <w:vMerge w:val="restart"/>
            <w:tcBorders>
              <w:top w:val="single" w:sz="4" w:space="0" w:color="auto"/>
              <w:bottom w:val="nil"/>
            </w:tcBorders>
            <w:vAlign w:val="center"/>
          </w:tcPr>
          <w:p w:rsidR="004E675D" w:rsidRDefault="00682266" w:rsidP="00600D4C">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JULY</w:t>
            </w:r>
          </w:p>
          <w:p w:rsidR="004E675D" w:rsidRDefault="004E675D" w:rsidP="00600D4C">
            <w:pPr>
              <w:jc w:val="center"/>
              <w:rPr>
                <w:rFonts w:ascii="Times New Roman" w:hAnsi="Times New Roman" w:cs="Times New Roman"/>
                <w:color w:val="C0504D" w:themeColor="accent2"/>
                <w:sz w:val="24"/>
                <w:szCs w:val="24"/>
              </w:rPr>
            </w:pPr>
          </w:p>
        </w:tc>
        <w:tc>
          <w:tcPr>
            <w:tcW w:w="2810" w:type="dxa"/>
            <w:tcBorders>
              <w:top w:val="single" w:sz="4" w:space="0" w:color="auto"/>
              <w:bottom w:val="single" w:sz="4" w:space="0" w:color="auto"/>
            </w:tcBorders>
            <w:vAlign w:val="center"/>
          </w:tcPr>
          <w:p w:rsidR="004E675D" w:rsidRPr="000733C6" w:rsidRDefault="004E675D" w:rsidP="00600D4C">
            <w:pPr>
              <w:rPr>
                <w:rFonts w:ascii="Times New Roman" w:hAnsi="Times New Roman" w:cs="Times New Roman"/>
                <w:sz w:val="24"/>
                <w:szCs w:val="24"/>
              </w:rPr>
            </w:pPr>
            <w:r w:rsidRPr="000733C6">
              <w:rPr>
                <w:rFonts w:ascii="Times New Roman" w:hAnsi="Times New Roman" w:cs="Times New Roman"/>
                <w:sz w:val="24"/>
                <w:szCs w:val="24"/>
              </w:rPr>
              <w:t>HALOALKANES       AND</w:t>
            </w:r>
          </w:p>
          <w:p w:rsidR="004E675D" w:rsidRPr="000733C6" w:rsidRDefault="004E675D" w:rsidP="00600D4C">
            <w:pPr>
              <w:rPr>
                <w:rFonts w:ascii="Times New Roman" w:hAnsi="Times New Roman" w:cs="Times New Roman"/>
                <w:sz w:val="24"/>
                <w:szCs w:val="24"/>
              </w:rPr>
            </w:pPr>
            <w:r w:rsidRPr="000733C6">
              <w:rPr>
                <w:rFonts w:ascii="Times New Roman" w:hAnsi="Times New Roman" w:cs="Times New Roman"/>
                <w:sz w:val="24"/>
                <w:szCs w:val="24"/>
              </w:rPr>
              <w:t>HALO ARENES</w:t>
            </w:r>
            <w:r>
              <w:rPr>
                <w:rFonts w:ascii="Times New Roman" w:hAnsi="Times New Roman" w:cs="Times New Roman"/>
                <w:sz w:val="24"/>
                <w:szCs w:val="24"/>
              </w:rPr>
              <w:t>.</w:t>
            </w:r>
            <w:r w:rsidRPr="000733C6">
              <w:rPr>
                <w:rFonts w:ascii="Times New Roman" w:hAnsi="Times New Roman" w:cs="Times New Roman"/>
                <w:sz w:val="24"/>
                <w:szCs w:val="24"/>
              </w:rPr>
              <w:t xml:space="preserve"> </w:t>
            </w:r>
          </w:p>
        </w:tc>
        <w:tc>
          <w:tcPr>
            <w:tcW w:w="6172" w:type="dxa"/>
            <w:tcBorders>
              <w:top w:val="single" w:sz="4" w:space="0" w:color="auto"/>
              <w:bottom w:val="single" w:sz="4" w:space="0" w:color="auto"/>
            </w:tcBorders>
            <w:vAlign w:val="center"/>
          </w:tcPr>
          <w:p w:rsidR="004E675D" w:rsidRDefault="004E675D" w:rsidP="00600D4C">
            <w:pPr>
              <w:rPr>
                <w:rFonts w:ascii="Times New Roman" w:hAnsi="Times New Roman" w:cs="Times New Roman"/>
                <w:color w:val="231F20"/>
                <w:sz w:val="24"/>
                <w:szCs w:val="24"/>
                <w:lang w:val="en-US"/>
              </w:rPr>
            </w:pPr>
            <w:r>
              <w:rPr>
                <w:rFonts w:ascii="Times New Roman" w:hAnsi="Times New Roman" w:cs="Times New Roman"/>
                <w:sz w:val="24"/>
                <w:szCs w:val="24"/>
              </w:rPr>
              <w:t xml:space="preserve">Nomenclature of </w:t>
            </w:r>
            <w:proofErr w:type="spellStart"/>
            <w:r>
              <w:rPr>
                <w:rFonts w:ascii="Times New Roman" w:hAnsi="Times New Roman" w:cs="Times New Roman"/>
                <w:sz w:val="24"/>
                <w:szCs w:val="24"/>
              </w:rPr>
              <w:t>haloa</w:t>
            </w:r>
            <w:r w:rsidRPr="000733C6">
              <w:rPr>
                <w:rFonts w:ascii="Times New Roman" w:hAnsi="Times New Roman" w:cs="Times New Roman"/>
                <w:sz w:val="24"/>
                <w:szCs w:val="24"/>
              </w:rPr>
              <w:t>kanes</w:t>
            </w:r>
            <w:proofErr w:type="spellEnd"/>
            <w:r w:rsidRPr="000733C6">
              <w:rPr>
                <w:rFonts w:ascii="Times New Roman" w:hAnsi="Times New Roman" w:cs="Times New Roman"/>
                <w:sz w:val="24"/>
                <w:szCs w:val="24"/>
              </w:rPr>
              <w:t xml:space="preserve"> and </w:t>
            </w:r>
            <w:proofErr w:type="spellStart"/>
            <w:r w:rsidRPr="000733C6">
              <w:rPr>
                <w:rFonts w:ascii="Times New Roman" w:hAnsi="Times New Roman" w:cs="Times New Roman"/>
                <w:sz w:val="24"/>
                <w:szCs w:val="24"/>
              </w:rPr>
              <w:t>haloarenes</w:t>
            </w:r>
            <w:proofErr w:type="spellEnd"/>
            <w:r w:rsidRPr="000733C6">
              <w:rPr>
                <w:rFonts w:ascii="Times New Roman" w:hAnsi="Times New Roman" w:cs="Times New Roman"/>
                <w:sz w:val="24"/>
                <w:szCs w:val="24"/>
              </w:rPr>
              <w:t xml:space="preserve">, classification, nature of bond, reactions involved in the preparation of </w:t>
            </w:r>
            <w:proofErr w:type="spellStart"/>
            <w:r w:rsidRPr="000733C6">
              <w:rPr>
                <w:rFonts w:ascii="Times New Roman" w:hAnsi="Times New Roman" w:cs="Times New Roman"/>
                <w:sz w:val="24"/>
                <w:szCs w:val="24"/>
              </w:rPr>
              <w:t>haloalkanes</w:t>
            </w:r>
            <w:proofErr w:type="spellEnd"/>
            <w:r w:rsidRPr="000733C6">
              <w:rPr>
                <w:rFonts w:ascii="Times New Roman" w:hAnsi="Times New Roman" w:cs="Times New Roman"/>
                <w:sz w:val="24"/>
                <w:szCs w:val="24"/>
              </w:rPr>
              <w:t xml:space="preserve"> and </w:t>
            </w:r>
            <w:proofErr w:type="spellStart"/>
            <w:r w:rsidRPr="000733C6">
              <w:rPr>
                <w:rFonts w:ascii="Times New Roman" w:hAnsi="Times New Roman" w:cs="Times New Roman"/>
                <w:sz w:val="24"/>
                <w:szCs w:val="24"/>
              </w:rPr>
              <w:t>haloarenes</w:t>
            </w:r>
            <w:proofErr w:type="spellEnd"/>
            <w:r w:rsidRPr="000733C6">
              <w:rPr>
                <w:rFonts w:ascii="Times New Roman" w:hAnsi="Times New Roman" w:cs="Times New Roman"/>
                <w:sz w:val="24"/>
                <w:szCs w:val="24"/>
              </w:rPr>
              <w:t xml:space="preserve"> and different types of reactions, S</w:t>
            </w:r>
            <w:r w:rsidRPr="000733C6">
              <w:rPr>
                <w:rFonts w:ascii="Times New Roman" w:hAnsi="Times New Roman" w:cs="Times New Roman"/>
                <w:sz w:val="24"/>
                <w:szCs w:val="24"/>
                <w:vertAlign w:val="subscript"/>
              </w:rPr>
              <w:t>N</w:t>
            </w:r>
            <w:r w:rsidRPr="000733C6">
              <w:rPr>
                <w:rFonts w:ascii="Times New Roman" w:hAnsi="Times New Roman" w:cs="Times New Roman"/>
                <w:sz w:val="24"/>
                <w:szCs w:val="24"/>
              </w:rPr>
              <w:t>1, S</w:t>
            </w:r>
            <w:r w:rsidRPr="000733C6">
              <w:rPr>
                <w:rFonts w:ascii="Times New Roman" w:hAnsi="Times New Roman" w:cs="Times New Roman"/>
                <w:sz w:val="24"/>
                <w:szCs w:val="24"/>
                <w:vertAlign w:val="subscript"/>
              </w:rPr>
              <w:t>N</w:t>
            </w:r>
            <w:r w:rsidRPr="000733C6">
              <w:rPr>
                <w:rFonts w:ascii="Times New Roman" w:hAnsi="Times New Roman" w:cs="Times New Roman"/>
                <w:sz w:val="24"/>
                <w:szCs w:val="24"/>
              </w:rPr>
              <w:t xml:space="preserve">2 mechanism, stereo chemistry to understand the reaction mechanism, applications of </w:t>
            </w:r>
            <w:proofErr w:type="spellStart"/>
            <w:r w:rsidRPr="000733C6">
              <w:rPr>
                <w:rFonts w:ascii="Times New Roman" w:hAnsi="Times New Roman" w:cs="Times New Roman"/>
                <w:sz w:val="24"/>
                <w:szCs w:val="24"/>
              </w:rPr>
              <w:t>organo</w:t>
            </w:r>
            <w:proofErr w:type="spellEnd"/>
            <w:r w:rsidRPr="000733C6">
              <w:rPr>
                <w:rFonts w:ascii="Times New Roman" w:hAnsi="Times New Roman" w:cs="Times New Roman"/>
                <w:sz w:val="24"/>
                <w:szCs w:val="24"/>
              </w:rPr>
              <w:t xml:space="preserve">-metallic compounds, the environmental effects of </w:t>
            </w:r>
            <w:proofErr w:type="spellStart"/>
            <w:r w:rsidRPr="000733C6">
              <w:rPr>
                <w:rFonts w:ascii="Times New Roman" w:hAnsi="Times New Roman" w:cs="Times New Roman"/>
                <w:sz w:val="24"/>
                <w:szCs w:val="24"/>
              </w:rPr>
              <w:t>polyhalogen</w:t>
            </w:r>
            <w:proofErr w:type="spellEnd"/>
            <w:r w:rsidRPr="000733C6">
              <w:rPr>
                <w:rFonts w:ascii="Times New Roman" w:hAnsi="Times New Roman" w:cs="Times New Roman"/>
                <w:sz w:val="24"/>
                <w:szCs w:val="24"/>
              </w:rPr>
              <w:t xml:space="preserve"> compounds and distinction of halo compounds.</w:t>
            </w:r>
          </w:p>
        </w:tc>
        <w:tc>
          <w:tcPr>
            <w:tcW w:w="4050" w:type="dxa"/>
            <w:tcBorders>
              <w:top w:val="single" w:sz="4" w:space="0" w:color="auto"/>
              <w:bottom w:val="single" w:sz="4" w:space="0" w:color="auto"/>
            </w:tcBorders>
            <w:vAlign w:val="center"/>
          </w:tcPr>
          <w:p w:rsidR="004E675D" w:rsidRPr="000733C6" w:rsidRDefault="004E675D" w:rsidP="00600D4C">
            <w:pPr>
              <w:rPr>
                <w:rFonts w:ascii="Times New Roman" w:hAnsi="Times New Roman" w:cs="Times New Roman"/>
                <w:sz w:val="24"/>
                <w:szCs w:val="24"/>
              </w:rPr>
            </w:pPr>
          </w:p>
        </w:tc>
      </w:tr>
      <w:tr w:rsidR="004E675D" w:rsidRPr="000733C6" w:rsidTr="00600D4C">
        <w:trPr>
          <w:trHeight w:val="1552"/>
        </w:trPr>
        <w:tc>
          <w:tcPr>
            <w:tcW w:w="2088" w:type="dxa"/>
            <w:vMerge/>
            <w:tcBorders>
              <w:bottom w:val="nil"/>
            </w:tcBorders>
            <w:vAlign w:val="center"/>
          </w:tcPr>
          <w:p w:rsidR="004E675D" w:rsidRDefault="004E675D" w:rsidP="00600D4C">
            <w:pPr>
              <w:jc w:val="center"/>
              <w:rPr>
                <w:rFonts w:ascii="Times New Roman" w:hAnsi="Times New Roman" w:cs="Times New Roman"/>
                <w:color w:val="C0504D" w:themeColor="accent2"/>
                <w:sz w:val="24"/>
                <w:szCs w:val="24"/>
              </w:rPr>
            </w:pPr>
          </w:p>
        </w:tc>
        <w:tc>
          <w:tcPr>
            <w:tcW w:w="2810" w:type="dxa"/>
            <w:tcBorders>
              <w:top w:val="single" w:sz="4" w:space="0" w:color="auto"/>
              <w:bottom w:val="single" w:sz="4" w:space="0" w:color="auto"/>
            </w:tcBorders>
            <w:vAlign w:val="center"/>
          </w:tcPr>
          <w:p w:rsidR="004E675D" w:rsidRDefault="004E675D" w:rsidP="00600D4C">
            <w:pPr>
              <w:rPr>
                <w:rFonts w:ascii="Times New Roman" w:hAnsi="Times New Roman" w:cs="Times New Roman"/>
                <w:color w:val="231F20"/>
                <w:sz w:val="24"/>
                <w:szCs w:val="24"/>
                <w:lang w:val="en-US"/>
              </w:rPr>
            </w:pPr>
            <w:r>
              <w:rPr>
                <w:rFonts w:ascii="Times New Roman" w:hAnsi="Times New Roman" w:cs="Times New Roman"/>
                <w:color w:val="231F20"/>
                <w:sz w:val="24"/>
                <w:szCs w:val="24"/>
                <w:lang w:val="en-US"/>
              </w:rPr>
              <w:t>CHEMICAL KINETICS</w:t>
            </w:r>
            <w:r w:rsidRPr="000733C6">
              <w:rPr>
                <w:rFonts w:ascii="Times New Roman" w:hAnsi="Times New Roman" w:cs="Times New Roman"/>
                <w:color w:val="231F20"/>
                <w:sz w:val="24"/>
                <w:szCs w:val="24"/>
                <w:lang w:val="en-US"/>
              </w:rPr>
              <w:t xml:space="preserve"> </w:t>
            </w:r>
          </w:p>
        </w:tc>
        <w:tc>
          <w:tcPr>
            <w:tcW w:w="6172" w:type="dxa"/>
            <w:tcBorders>
              <w:top w:val="single" w:sz="4" w:space="0" w:color="auto"/>
              <w:bottom w:val="single" w:sz="4" w:space="0" w:color="auto"/>
            </w:tcBorders>
          </w:tcPr>
          <w:p w:rsidR="004E675D" w:rsidRDefault="004E675D" w:rsidP="00600D4C">
            <w:pPr>
              <w:rPr>
                <w:rFonts w:ascii="Times New Roman" w:hAnsi="Times New Roman" w:cs="Times New Roman"/>
                <w:sz w:val="24"/>
                <w:szCs w:val="24"/>
              </w:rPr>
            </w:pPr>
          </w:p>
          <w:p w:rsidR="004E675D" w:rsidRPr="000733C6" w:rsidRDefault="004E675D" w:rsidP="00600D4C">
            <w:pPr>
              <w:rPr>
                <w:rFonts w:ascii="Times New Roman" w:hAnsi="Times New Roman" w:cs="Times New Roman"/>
                <w:sz w:val="24"/>
                <w:szCs w:val="24"/>
              </w:rPr>
            </w:pPr>
            <w:r w:rsidRPr="000733C6">
              <w:rPr>
                <w:rFonts w:ascii="Times New Roman" w:hAnsi="Times New Roman" w:cs="Times New Roman"/>
                <w:color w:val="231F20"/>
                <w:sz w:val="24"/>
                <w:szCs w:val="24"/>
                <w:lang w:val="en-US"/>
              </w:rPr>
              <w:t xml:space="preserve">Definition of the average and instantaneous rate of a reaction; the rate of a reaction in terms of change in concentration of either of the reactants or products with time; </w:t>
            </w:r>
            <w:proofErr w:type="spellStart"/>
            <w:r w:rsidRPr="000733C6">
              <w:rPr>
                <w:rFonts w:ascii="Times New Roman" w:hAnsi="Times New Roman" w:cs="Times New Roman"/>
                <w:color w:val="231F20"/>
                <w:sz w:val="24"/>
                <w:szCs w:val="24"/>
                <w:lang w:val="en-US"/>
              </w:rPr>
              <w:t>distintion</w:t>
            </w:r>
            <w:proofErr w:type="spellEnd"/>
            <w:r w:rsidRPr="000733C6">
              <w:rPr>
                <w:rFonts w:ascii="Times New Roman" w:hAnsi="Times New Roman" w:cs="Times New Roman"/>
                <w:color w:val="231F20"/>
                <w:sz w:val="24"/>
                <w:szCs w:val="24"/>
                <w:lang w:val="en-US"/>
              </w:rPr>
              <w:t xml:space="preserve"> between elementary and complex reactions; difference between the </w:t>
            </w:r>
            <w:proofErr w:type="spellStart"/>
            <w:r w:rsidRPr="000733C6">
              <w:rPr>
                <w:rFonts w:ascii="Times New Roman" w:hAnsi="Times New Roman" w:cs="Times New Roman"/>
                <w:color w:val="231F20"/>
                <w:sz w:val="24"/>
                <w:szCs w:val="24"/>
                <w:lang w:val="en-US"/>
              </w:rPr>
              <w:t>molecularity</w:t>
            </w:r>
            <w:proofErr w:type="spellEnd"/>
            <w:r w:rsidRPr="000733C6">
              <w:rPr>
                <w:rFonts w:ascii="Times New Roman" w:hAnsi="Times New Roman" w:cs="Times New Roman"/>
                <w:color w:val="231F20"/>
                <w:sz w:val="24"/>
                <w:szCs w:val="24"/>
                <w:lang w:val="en-US"/>
              </w:rPr>
              <w:t xml:space="preserve"> and order of a reaction; rate constant; dependence of rate of reactions on concentration, temperature and catalyst; derivation of integrated rate </w:t>
            </w:r>
            <w:proofErr w:type="spellStart"/>
            <w:r w:rsidRPr="000733C6">
              <w:rPr>
                <w:rFonts w:ascii="Times New Roman" w:hAnsi="Times New Roman" w:cs="Times New Roman"/>
                <w:color w:val="231F20"/>
                <w:sz w:val="24"/>
                <w:szCs w:val="24"/>
                <w:lang w:val="en-US"/>
              </w:rPr>
              <w:t>equationsfor</w:t>
            </w:r>
            <w:proofErr w:type="spellEnd"/>
            <w:r w:rsidRPr="000733C6">
              <w:rPr>
                <w:rFonts w:ascii="Times New Roman" w:hAnsi="Times New Roman" w:cs="Times New Roman"/>
                <w:color w:val="231F20"/>
                <w:sz w:val="24"/>
                <w:szCs w:val="24"/>
                <w:lang w:val="en-US"/>
              </w:rPr>
              <w:t xml:space="preserve"> the zero and first order reactions;  determination of the rate constants for </w:t>
            </w:r>
            <w:proofErr w:type="spellStart"/>
            <w:r w:rsidRPr="000733C6">
              <w:rPr>
                <w:rFonts w:ascii="Times New Roman" w:hAnsi="Times New Roman" w:cs="Times New Roman"/>
                <w:color w:val="231F20"/>
                <w:sz w:val="24"/>
                <w:szCs w:val="24"/>
                <w:lang w:val="en-US"/>
              </w:rPr>
              <w:t>zeroth</w:t>
            </w:r>
            <w:proofErr w:type="spellEnd"/>
            <w:r w:rsidRPr="000733C6">
              <w:rPr>
                <w:rFonts w:ascii="Times New Roman" w:hAnsi="Times New Roman" w:cs="Times New Roman"/>
                <w:color w:val="231F20"/>
                <w:sz w:val="24"/>
                <w:szCs w:val="24"/>
                <w:lang w:val="en-US"/>
              </w:rPr>
              <w:t xml:space="preserve"> and first order reactions; collision theory</w:t>
            </w:r>
            <w:r>
              <w:rPr>
                <w:rFonts w:ascii="Times New Roman" w:hAnsi="Times New Roman" w:cs="Times New Roman"/>
                <w:color w:val="231F20"/>
                <w:sz w:val="24"/>
                <w:szCs w:val="24"/>
                <w:lang w:val="en-US"/>
              </w:rPr>
              <w:t>.</w:t>
            </w:r>
          </w:p>
        </w:tc>
        <w:tc>
          <w:tcPr>
            <w:tcW w:w="4050" w:type="dxa"/>
            <w:tcBorders>
              <w:top w:val="single" w:sz="4" w:space="0" w:color="auto"/>
              <w:bottom w:val="single" w:sz="4" w:space="0" w:color="auto"/>
            </w:tcBorders>
            <w:vAlign w:val="center"/>
          </w:tcPr>
          <w:p w:rsidR="004E675D" w:rsidRDefault="004E675D" w:rsidP="00600D4C">
            <w:pPr>
              <w:jc w:val="center"/>
              <w:rPr>
                <w:rFonts w:ascii="Times New Roman" w:hAnsi="Times New Roman" w:cs="Times New Roman"/>
                <w:sz w:val="24"/>
                <w:szCs w:val="24"/>
              </w:rPr>
            </w:pPr>
            <w:r>
              <w:rPr>
                <w:rFonts w:ascii="Times New Roman" w:hAnsi="Times New Roman" w:cs="Times New Roman"/>
                <w:sz w:val="24"/>
                <w:szCs w:val="24"/>
              </w:rPr>
              <w:t>AIL</w:t>
            </w:r>
          </w:p>
        </w:tc>
      </w:tr>
      <w:tr w:rsidR="004E675D" w:rsidRPr="000733C6" w:rsidTr="00600D4C">
        <w:trPr>
          <w:trHeight w:val="3390"/>
        </w:trPr>
        <w:tc>
          <w:tcPr>
            <w:tcW w:w="2088" w:type="dxa"/>
            <w:vMerge/>
            <w:tcBorders>
              <w:bottom w:val="nil"/>
            </w:tcBorders>
            <w:vAlign w:val="center"/>
          </w:tcPr>
          <w:p w:rsidR="004E675D" w:rsidRDefault="004E675D" w:rsidP="00600D4C">
            <w:pPr>
              <w:jc w:val="center"/>
              <w:rPr>
                <w:rFonts w:ascii="Times New Roman" w:hAnsi="Times New Roman" w:cs="Times New Roman"/>
                <w:color w:val="C0504D" w:themeColor="accent2"/>
                <w:sz w:val="24"/>
                <w:szCs w:val="24"/>
              </w:rPr>
            </w:pPr>
          </w:p>
        </w:tc>
        <w:tc>
          <w:tcPr>
            <w:tcW w:w="2810" w:type="dxa"/>
            <w:tcBorders>
              <w:top w:val="single" w:sz="4" w:space="0" w:color="auto"/>
            </w:tcBorders>
            <w:vAlign w:val="center"/>
          </w:tcPr>
          <w:p w:rsidR="004E675D" w:rsidRPr="00077338" w:rsidRDefault="004E675D" w:rsidP="00600D4C">
            <w:pPr>
              <w:jc w:val="center"/>
              <w:rPr>
                <w:rFonts w:ascii="Times New Roman" w:hAnsi="Times New Roman" w:cs="Times New Roman"/>
                <w:sz w:val="24"/>
                <w:szCs w:val="24"/>
                <w:lang w:val="en-US"/>
              </w:rPr>
            </w:pPr>
            <w:r w:rsidRPr="000733C6">
              <w:rPr>
                <w:rFonts w:ascii="Times New Roman" w:hAnsi="Times New Roman" w:cs="Times New Roman"/>
                <w:color w:val="231F20"/>
                <w:sz w:val="24"/>
                <w:szCs w:val="24"/>
                <w:lang w:val="en-US"/>
              </w:rPr>
              <w:t xml:space="preserve">ALCOHOLS, PHENOLS AND </w:t>
            </w:r>
            <w:r>
              <w:rPr>
                <w:rFonts w:ascii="Times New Roman" w:hAnsi="Times New Roman" w:cs="Times New Roman"/>
                <w:color w:val="231F20"/>
                <w:sz w:val="24"/>
                <w:szCs w:val="24"/>
                <w:lang w:val="en-US"/>
              </w:rPr>
              <w:t>ETHERS</w:t>
            </w:r>
          </w:p>
        </w:tc>
        <w:tc>
          <w:tcPr>
            <w:tcW w:w="6172" w:type="dxa"/>
            <w:tcBorders>
              <w:top w:val="single" w:sz="4" w:space="0" w:color="auto"/>
            </w:tcBorders>
            <w:vAlign w:val="center"/>
          </w:tcPr>
          <w:p w:rsidR="004E675D" w:rsidRDefault="004E675D" w:rsidP="00600D4C">
            <w:pPr>
              <w:autoSpaceDE w:val="0"/>
              <w:autoSpaceDN w:val="0"/>
              <w:adjustRightInd w:val="0"/>
              <w:jc w:val="center"/>
              <w:rPr>
                <w:rFonts w:ascii="Times New Roman" w:hAnsi="Times New Roman" w:cs="Times New Roman"/>
                <w:sz w:val="24"/>
                <w:szCs w:val="24"/>
              </w:rPr>
            </w:pPr>
            <w:r w:rsidRPr="000733C6">
              <w:rPr>
                <w:rFonts w:ascii="Times New Roman" w:hAnsi="Times New Roman" w:cs="Times New Roman"/>
                <w:color w:val="231F20"/>
                <w:sz w:val="24"/>
                <w:szCs w:val="24"/>
                <w:lang w:val="en-US"/>
              </w:rPr>
              <w:t>IUPAC system of nomenclature; the reactions involved in the preparation of alcohols from (</w:t>
            </w:r>
            <w:proofErr w:type="spellStart"/>
            <w:r w:rsidRPr="000733C6">
              <w:rPr>
                <w:rFonts w:ascii="Times New Roman" w:hAnsi="Times New Roman" w:cs="Times New Roman"/>
                <w:color w:val="231F20"/>
                <w:sz w:val="24"/>
                <w:szCs w:val="24"/>
                <w:lang w:val="en-US"/>
              </w:rPr>
              <w:t>i</w:t>
            </w:r>
            <w:proofErr w:type="spellEnd"/>
            <w:r w:rsidRPr="000733C6">
              <w:rPr>
                <w:rFonts w:ascii="Times New Roman" w:hAnsi="Times New Roman" w:cs="Times New Roman"/>
                <w:color w:val="231F20"/>
                <w:sz w:val="24"/>
                <w:szCs w:val="24"/>
                <w:lang w:val="en-US"/>
              </w:rPr>
              <w:t xml:space="preserve">) alkenes (ii) </w:t>
            </w:r>
            <w:proofErr w:type="spellStart"/>
            <w:r w:rsidRPr="000733C6">
              <w:rPr>
                <w:rFonts w:ascii="Times New Roman" w:hAnsi="Times New Roman" w:cs="Times New Roman"/>
                <w:color w:val="231F20"/>
                <w:sz w:val="24"/>
                <w:szCs w:val="24"/>
                <w:lang w:val="en-US"/>
              </w:rPr>
              <w:t>aldehydes</w:t>
            </w:r>
            <w:proofErr w:type="spellEnd"/>
            <w:r w:rsidRPr="000733C6">
              <w:rPr>
                <w:rFonts w:ascii="Times New Roman" w:hAnsi="Times New Roman" w:cs="Times New Roman"/>
                <w:color w:val="231F20"/>
                <w:sz w:val="24"/>
                <w:szCs w:val="24"/>
                <w:lang w:val="en-US"/>
              </w:rPr>
              <w:t xml:space="preserve">, </w:t>
            </w:r>
            <w:proofErr w:type="spellStart"/>
            <w:r w:rsidRPr="000733C6">
              <w:rPr>
                <w:rFonts w:ascii="Times New Roman" w:hAnsi="Times New Roman" w:cs="Times New Roman"/>
                <w:color w:val="231F20"/>
                <w:sz w:val="24"/>
                <w:szCs w:val="24"/>
                <w:lang w:val="en-US"/>
              </w:rPr>
              <w:t>ketones</w:t>
            </w:r>
            <w:proofErr w:type="spellEnd"/>
            <w:r w:rsidRPr="000733C6">
              <w:rPr>
                <w:rFonts w:ascii="Times New Roman" w:hAnsi="Times New Roman" w:cs="Times New Roman"/>
                <w:color w:val="231F20"/>
                <w:sz w:val="24"/>
                <w:szCs w:val="24"/>
                <w:lang w:val="en-US"/>
              </w:rPr>
              <w:t xml:space="preserve"> and carboxylic acids;  the reactions involved in the preparation of phenols from (</w:t>
            </w:r>
            <w:proofErr w:type="spellStart"/>
            <w:r w:rsidRPr="000733C6">
              <w:rPr>
                <w:rFonts w:ascii="Times New Roman" w:hAnsi="Times New Roman" w:cs="Times New Roman"/>
                <w:color w:val="231F20"/>
                <w:sz w:val="24"/>
                <w:szCs w:val="24"/>
                <w:lang w:val="en-US"/>
              </w:rPr>
              <w:t>i</w:t>
            </w:r>
            <w:proofErr w:type="spellEnd"/>
            <w:r w:rsidRPr="000733C6">
              <w:rPr>
                <w:rFonts w:ascii="Times New Roman" w:hAnsi="Times New Roman" w:cs="Times New Roman"/>
                <w:color w:val="231F20"/>
                <w:sz w:val="24"/>
                <w:szCs w:val="24"/>
                <w:lang w:val="en-US"/>
              </w:rPr>
              <w:t xml:space="preserve">) </w:t>
            </w:r>
            <w:proofErr w:type="spellStart"/>
            <w:r w:rsidRPr="000733C6">
              <w:rPr>
                <w:rFonts w:ascii="Times New Roman" w:hAnsi="Times New Roman" w:cs="Times New Roman"/>
                <w:color w:val="231F20"/>
                <w:sz w:val="24"/>
                <w:szCs w:val="24"/>
                <w:lang w:val="en-US"/>
              </w:rPr>
              <w:t>haloarenes</w:t>
            </w:r>
            <w:proofErr w:type="spellEnd"/>
            <w:r w:rsidRPr="000733C6">
              <w:rPr>
                <w:rFonts w:ascii="Times New Roman" w:hAnsi="Times New Roman" w:cs="Times New Roman"/>
                <w:color w:val="231F20"/>
                <w:sz w:val="24"/>
                <w:szCs w:val="24"/>
                <w:lang w:val="en-US"/>
              </w:rPr>
              <w:t xml:space="preserve"> (ii) benzene </w:t>
            </w:r>
            <w:proofErr w:type="spellStart"/>
            <w:r w:rsidRPr="000733C6">
              <w:rPr>
                <w:rFonts w:ascii="Times New Roman" w:hAnsi="Times New Roman" w:cs="Times New Roman"/>
                <w:color w:val="231F20"/>
                <w:sz w:val="24"/>
                <w:szCs w:val="24"/>
                <w:lang w:val="en-US"/>
              </w:rPr>
              <w:t>sulphonic</w:t>
            </w:r>
            <w:proofErr w:type="spellEnd"/>
            <w:r w:rsidRPr="000733C6">
              <w:rPr>
                <w:rFonts w:ascii="Times New Roman" w:hAnsi="Times New Roman" w:cs="Times New Roman"/>
                <w:color w:val="231F20"/>
                <w:sz w:val="24"/>
                <w:szCs w:val="24"/>
                <w:lang w:val="en-US"/>
              </w:rPr>
              <w:t xml:space="preserve"> acids (iii) </w:t>
            </w:r>
            <w:proofErr w:type="spellStart"/>
            <w:r w:rsidRPr="000733C6">
              <w:rPr>
                <w:rFonts w:ascii="Times New Roman" w:hAnsi="Times New Roman" w:cs="Times New Roman"/>
                <w:color w:val="231F20"/>
                <w:sz w:val="24"/>
                <w:szCs w:val="24"/>
                <w:lang w:val="en-US"/>
              </w:rPr>
              <w:t>diazonium</w:t>
            </w:r>
            <w:proofErr w:type="spellEnd"/>
            <w:r w:rsidRPr="000733C6">
              <w:rPr>
                <w:rFonts w:ascii="Times New Roman" w:hAnsi="Times New Roman" w:cs="Times New Roman"/>
                <w:color w:val="231F20"/>
                <w:sz w:val="24"/>
                <w:szCs w:val="24"/>
                <w:lang w:val="en-US"/>
              </w:rPr>
              <w:t xml:space="preserve"> salts and (iv) </w:t>
            </w:r>
            <w:proofErr w:type="spellStart"/>
            <w:r w:rsidRPr="000733C6">
              <w:rPr>
                <w:rFonts w:ascii="Times New Roman" w:hAnsi="Times New Roman" w:cs="Times New Roman"/>
                <w:color w:val="231F20"/>
                <w:sz w:val="24"/>
                <w:szCs w:val="24"/>
                <w:lang w:val="en-US"/>
              </w:rPr>
              <w:t>cumene</w:t>
            </w:r>
            <w:proofErr w:type="spellEnd"/>
            <w:r w:rsidRPr="000733C6">
              <w:rPr>
                <w:rFonts w:ascii="Times New Roman" w:hAnsi="Times New Roman" w:cs="Times New Roman"/>
                <w:color w:val="231F20"/>
                <w:sz w:val="24"/>
                <w:szCs w:val="24"/>
                <w:lang w:val="en-US"/>
              </w:rPr>
              <w:t>; the reactions for preparation of ethers from (</w:t>
            </w:r>
            <w:proofErr w:type="spellStart"/>
            <w:r w:rsidRPr="000733C6">
              <w:rPr>
                <w:rFonts w:ascii="Times New Roman" w:hAnsi="Times New Roman" w:cs="Times New Roman"/>
                <w:color w:val="231F20"/>
                <w:sz w:val="24"/>
                <w:szCs w:val="24"/>
                <w:lang w:val="en-US"/>
              </w:rPr>
              <w:t>i</w:t>
            </w:r>
            <w:proofErr w:type="spellEnd"/>
            <w:r w:rsidRPr="000733C6">
              <w:rPr>
                <w:rFonts w:ascii="Times New Roman" w:hAnsi="Times New Roman" w:cs="Times New Roman"/>
                <w:color w:val="231F20"/>
                <w:sz w:val="24"/>
                <w:szCs w:val="24"/>
                <w:lang w:val="en-US"/>
              </w:rPr>
              <w:t xml:space="preserve">) alcohols and (ii) alkyl halides and sodium </w:t>
            </w:r>
            <w:proofErr w:type="spellStart"/>
            <w:r w:rsidRPr="000733C6">
              <w:rPr>
                <w:rFonts w:ascii="Times New Roman" w:hAnsi="Times New Roman" w:cs="Times New Roman"/>
                <w:color w:val="231F20"/>
                <w:sz w:val="24"/>
                <w:szCs w:val="24"/>
                <w:lang w:val="en-US"/>
              </w:rPr>
              <w:t>alkoxides</w:t>
            </w:r>
            <w:proofErr w:type="spellEnd"/>
            <w:r w:rsidRPr="000733C6">
              <w:rPr>
                <w:rFonts w:ascii="Times New Roman" w:hAnsi="Times New Roman" w:cs="Times New Roman"/>
                <w:color w:val="231F20"/>
                <w:sz w:val="24"/>
                <w:szCs w:val="24"/>
                <w:lang w:val="en-US"/>
              </w:rPr>
              <w:t>/</w:t>
            </w:r>
            <w:proofErr w:type="spellStart"/>
            <w:r w:rsidRPr="000733C6">
              <w:rPr>
                <w:rFonts w:ascii="Times New Roman" w:hAnsi="Times New Roman" w:cs="Times New Roman"/>
                <w:color w:val="231F20"/>
                <w:sz w:val="24"/>
                <w:szCs w:val="24"/>
                <w:lang w:val="en-US"/>
              </w:rPr>
              <w:t>aryloxides</w:t>
            </w:r>
            <w:proofErr w:type="spellEnd"/>
            <w:r w:rsidRPr="000733C6">
              <w:rPr>
                <w:rFonts w:ascii="Times New Roman" w:hAnsi="Times New Roman" w:cs="Times New Roman"/>
                <w:color w:val="231F20"/>
                <w:sz w:val="24"/>
                <w:szCs w:val="24"/>
                <w:lang w:val="en-US"/>
              </w:rPr>
              <w:t>; physical properties of alcohols, phenols and ethers with their structures; chemical reactions of the three classes of compounds on the basis of their functional groups</w:t>
            </w:r>
            <w:r>
              <w:rPr>
                <w:rFonts w:ascii="Times New Roman" w:hAnsi="Times New Roman" w:cs="Times New Roman"/>
                <w:color w:val="231F20"/>
                <w:sz w:val="24"/>
                <w:szCs w:val="24"/>
                <w:lang w:val="en-US"/>
              </w:rPr>
              <w:t>.</w:t>
            </w:r>
          </w:p>
        </w:tc>
        <w:tc>
          <w:tcPr>
            <w:tcW w:w="4050" w:type="dxa"/>
            <w:tcBorders>
              <w:top w:val="single" w:sz="4" w:space="0" w:color="auto"/>
            </w:tcBorders>
            <w:vAlign w:val="center"/>
          </w:tcPr>
          <w:p w:rsidR="004E675D" w:rsidRDefault="004E675D" w:rsidP="00600D4C">
            <w:pPr>
              <w:jc w:val="center"/>
              <w:rPr>
                <w:rFonts w:ascii="Times New Roman" w:hAnsi="Times New Roman" w:cs="Times New Roman"/>
                <w:sz w:val="24"/>
                <w:szCs w:val="24"/>
              </w:rPr>
            </w:pPr>
          </w:p>
          <w:p w:rsidR="004E675D" w:rsidRDefault="004E675D" w:rsidP="00600D4C">
            <w:pPr>
              <w:jc w:val="center"/>
              <w:rPr>
                <w:rFonts w:ascii="Times New Roman" w:hAnsi="Times New Roman" w:cs="Times New Roman"/>
                <w:sz w:val="24"/>
                <w:szCs w:val="24"/>
              </w:rPr>
            </w:pPr>
          </w:p>
          <w:p w:rsidR="004E675D" w:rsidRDefault="004E675D" w:rsidP="00600D4C">
            <w:pPr>
              <w:jc w:val="center"/>
              <w:rPr>
                <w:rFonts w:ascii="Times New Roman" w:hAnsi="Times New Roman" w:cs="Times New Roman"/>
                <w:sz w:val="24"/>
                <w:szCs w:val="24"/>
              </w:rPr>
            </w:pPr>
          </w:p>
        </w:tc>
      </w:tr>
      <w:tr w:rsidR="004E675D" w:rsidRPr="000733C6" w:rsidTr="00600D4C">
        <w:trPr>
          <w:trHeight w:val="3233"/>
        </w:trPr>
        <w:tc>
          <w:tcPr>
            <w:tcW w:w="2088" w:type="dxa"/>
            <w:vMerge w:val="restart"/>
            <w:tcBorders>
              <w:top w:val="single" w:sz="4" w:space="0" w:color="auto"/>
              <w:bottom w:val="nil"/>
            </w:tcBorders>
            <w:vAlign w:val="center"/>
          </w:tcPr>
          <w:p w:rsidR="004E675D" w:rsidRDefault="004E675D" w:rsidP="00600D4C">
            <w:pP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 xml:space="preserve">           </w:t>
            </w:r>
            <w:r w:rsidR="00682266">
              <w:rPr>
                <w:rFonts w:ascii="Times New Roman" w:hAnsi="Times New Roman" w:cs="Times New Roman"/>
                <w:color w:val="C0504D" w:themeColor="accent2"/>
                <w:sz w:val="24"/>
                <w:szCs w:val="24"/>
              </w:rPr>
              <w:t>AUGUST</w:t>
            </w:r>
          </w:p>
          <w:p w:rsidR="004E675D" w:rsidRDefault="004E675D" w:rsidP="00600D4C">
            <w:pPr>
              <w:jc w:val="center"/>
              <w:rPr>
                <w:rFonts w:ascii="Times New Roman" w:hAnsi="Times New Roman" w:cs="Times New Roman"/>
                <w:color w:val="C0504D" w:themeColor="accent2"/>
                <w:sz w:val="24"/>
                <w:szCs w:val="24"/>
              </w:rPr>
            </w:pPr>
          </w:p>
          <w:p w:rsidR="004E675D" w:rsidRDefault="004E675D" w:rsidP="00600D4C">
            <w:pPr>
              <w:jc w:val="center"/>
              <w:rPr>
                <w:rFonts w:ascii="Times New Roman" w:hAnsi="Times New Roman" w:cs="Times New Roman"/>
                <w:color w:val="C0504D" w:themeColor="accent2"/>
                <w:sz w:val="24"/>
                <w:szCs w:val="24"/>
              </w:rPr>
            </w:pPr>
          </w:p>
        </w:tc>
        <w:tc>
          <w:tcPr>
            <w:tcW w:w="2810" w:type="dxa"/>
            <w:tcBorders>
              <w:top w:val="single" w:sz="4" w:space="0" w:color="auto"/>
              <w:bottom w:val="single" w:sz="4" w:space="0" w:color="auto"/>
            </w:tcBorders>
            <w:vAlign w:val="center"/>
          </w:tcPr>
          <w:p w:rsidR="004E675D" w:rsidRDefault="004E675D" w:rsidP="00600D4C">
            <w:pPr>
              <w:rPr>
                <w:rFonts w:ascii="Times New Roman" w:hAnsi="Times New Roman" w:cs="Times New Roman"/>
                <w:sz w:val="24"/>
                <w:szCs w:val="24"/>
              </w:rPr>
            </w:pPr>
          </w:p>
          <w:p w:rsidR="004E675D" w:rsidRDefault="004E675D" w:rsidP="00600D4C">
            <w:pPr>
              <w:rPr>
                <w:rFonts w:ascii="Times New Roman" w:hAnsi="Times New Roman" w:cs="Times New Roman"/>
                <w:sz w:val="24"/>
                <w:szCs w:val="24"/>
              </w:rPr>
            </w:pPr>
          </w:p>
          <w:p w:rsidR="004E675D" w:rsidRDefault="004E675D" w:rsidP="00600D4C">
            <w:pPr>
              <w:rPr>
                <w:rFonts w:ascii="Times New Roman" w:hAnsi="Times New Roman" w:cs="Times New Roman"/>
                <w:sz w:val="24"/>
                <w:szCs w:val="24"/>
              </w:rPr>
            </w:pPr>
          </w:p>
          <w:p w:rsidR="004E675D" w:rsidRDefault="004E675D" w:rsidP="00600D4C">
            <w:pPr>
              <w:rPr>
                <w:rFonts w:ascii="Times New Roman" w:hAnsi="Times New Roman" w:cs="Times New Roman"/>
                <w:sz w:val="24"/>
                <w:szCs w:val="24"/>
              </w:rPr>
            </w:pPr>
          </w:p>
          <w:p w:rsidR="004E675D" w:rsidRDefault="004E675D" w:rsidP="00600D4C">
            <w:pPr>
              <w:rPr>
                <w:rFonts w:ascii="Times New Roman" w:hAnsi="Times New Roman" w:cs="Times New Roman"/>
                <w:sz w:val="24"/>
                <w:szCs w:val="24"/>
              </w:rPr>
            </w:pPr>
          </w:p>
          <w:p w:rsidR="004E675D" w:rsidRDefault="004E675D" w:rsidP="00600D4C">
            <w:pPr>
              <w:rPr>
                <w:rFonts w:ascii="Times New Roman" w:hAnsi="Times New Roman" w:cs="Times New Roman"/>
                <w:sz w:val="24"/>
                <w:szCs w:val="24"/>
              </w:rPr>
            </w:pPr>
          </w:p>
          <w:p w:rsidR="004E675D" w:rsidRDefault="004E675D" w:rsidP="00600D4C">
            <w:pPr>
              <w:rPr>
                <w:rFonts w:ascii="Times New Roman" w:hAnsi="Times New Roman" w:cs="Times New Roman"/>
                <w:sz w:val="24"/>
                <w:szCs w:val="24"/>
              </w:rPr>
            </w:pPr>
            <w:r w:rsidRPr="000733C6">
              <w:rPr>
                <w:rFonts w:ascii="Times New Roman" w:hAnsi="Times New Roman" w:cs="Times New Roman"/>
                <w:sz w:val="24"/>
                <w:szCs w:val="24"/>
              </w:rPr>
              <w:t>SURFACE CHEMISTRY</w:t>
            </w:r>
          </w:p>
          <w:p w:rsidR="004E675D" w:rsidRDefault="004E675D" w:rsidP="00600D4C">
            <w:pPr>
              <w:jc w:val="center"/>
              <w:rPr>
                <w:rFonts w:ascii="Times New Roman" w:hAnsi="Times New Roman" w:cs="Times New Roman"/>
                <w:sz w:val="24"/>
                <w:szCs w:val="24"/>
              </w:rPr>
            </w:pPr>
          </w:p>
          <w:p w:rsidR="004E675D" w:rsidRDefault="004E675D" w:rsidP="00600D4C">
            <w:pPr>
              <w:jc w:val="center"/>
              <w:rPr>
                <w:rFonts w:ascii="Times New Roman" w:hAnsi="Times New Roman" w:cs="Times New Roman"/>
                <w:sz w:val="24"/>
                <w:szCs w:val="24"/>
              </w:rPr>
            </w:pPr>
          </w:p>
          <w:p w:rsidR="004E675D" w:rsidRDefault="004E675D" w:rsidP="00600D4C">
            <w:pPr>
              <w:jc w:val="center"/>
              <w:rPr>
                <w:rFonts w:ascii="Times New Roman" w:hAnsi="Times New Roman" w:cs="Times New Roman"/>
                <w:sz w:val="24"/>
                <w:szCs w:val="24"/>
              </w:rPr>
            </w:pPr>
          </w:p>
          <w:p w:rsidR="004E675D" w:rsidRDefault="004E675D" w:rsidP="00600D4C">
            <w:pPr>
              <w:jc w:val="center"/>
              <w:rPr>
                <w:rFonts w:ascii="Times New Roman" w:hAnsi="Times New Roman" w:cs="Times New Roman"/>
                <w:sz w:val="24"/>
                <w:szCs w:val="24"/>
              </w:rPr>
            </w:pPr>
          </w:p>
          <w:p w:rsidR="004E675D" w:rsidRDefault="004E675D" w:rsidP="00600D4C">
            <w:pPr>
              <w:rPr>
                <w:rFonts w:ascii="Times New Roman" w:hAnsi="Times New Roman" w:cs="Times New Roman"/>
                <w:color w:val="231F20"/>
                <w:sz w:val="24"/>
                <w:szCs w:val="24"/>
                <w:lang w:val="en-US"/>
              </w:rPr>
            </w:pPr>
          </w:p>
        </w:tc>
        <w:tc>
          <w:tcPr>
            <w:tcW w:w="6172" w:type="dxa"/>
            <w:tcBorders>
              <w:top w:val="single" w:sz="4" w:space="0" w:color="auto"/>
              <w:bottom w:val="single" w:sz="4" w:space="0" w:color="auto"/>
            </w:tcBorders>
          </w:tcPr>
          <w:p w:rsidR="004E675D" w:rsidRDefault="004E675D" w:rsidP="00600D4C">
            <w:pPr>
              <w:autoSpaceDE w:val="0"/>
              <w:autoSpaceDN w:val="0"/>
              <w:adjustRightInd w:val="0"/>
              <w:rPr>
                <w:rFonts w:ascii="Times New Roman" w:hAnsi="Times New Roman" w:cs="Times New Roman"/>
                <w:sz w:val="24"/>
                <w:szCs w:val="24"/>
              </w:rPr>
            </w:pPr>
          </w:p>
          <w:p w:rsidR="004E675D" w:rsidRDefault="004E675D" w:rsidP="00600D4C">
            <w:pPr>
              <w:autoSpaceDE w:val="0"/>
              <w:autoSpaceDN w:val="0"/>
              <w:adjustRightInd w:val="0"/>
              <w:rPr>
                <w:rFonts w:ascii="Times New Roman" w:hAnsi="Times New Roman" w:cs="Times New Roman"/>
                <w:sz w:val="24"/>
                <w:szCs w:val="24"/>
              </w:rPr>
            </w:pPr>
            <w:r w:rsidRPr="000733C6">
              <w:rPr>
                <w:rFonts w:ascii="Times New Roman" w:hAnsi="Times New Roman" w:cs="Times New Roman"/>
                <w:sz w:val="24"/>
                <w:szCs w:val="24"/>
              </w:rPr>
              <w:t>I</w:t>
            </w:r>
            <w:proofErr w:type="spellStart"/>
            <w:r w:rsidRPr="000733C6">
              <w:rPr>
                <w:rFonts w:ascii="Times New Roman" w:hAnsi="Times New Roman" w:cs="Times New Roman"/>
                <w:color w:val="231F20"/>
                <w:sz w:val="24"/>
                <w:szCs w:val="24"/>
                <w:lang w:val="en-US"/>
              </w:rPr>
              <w:t>nterfacial</w:t>
            </w:r>
            <w:proofErr w:type="spellEnd"/>
            <w:r w:rsidRPr="000733C6">
              <w:rPr>
                <w:rFonts w:ascii="Times New Roman" w:hAnsi="Times New Roman" w:cs="Times New Roman"/>
                <w:color w:val="231F20"/>
                <w:sz w:val="24"/>
                <w:szCs w:val="24"/>
                <w:lang w:val="en-US"/>
              </w:rPr>
              <w:t xml:space="preserve"> phenomenon and its significance;  definition of adsorption and  its classification into physical and chemical adsorption; mechanism of adsorption; the factors controlling adsorption from gases and solutions on solids; adsorption results on the basis of </w:t>
            </w:r>
            <w:proofErr w:type="spellStart"/>
            <w:r w:rsidRPr="000733C6">
              <w:rPr>
                <w:rFonts w:ascii="Times New Roman" w:hAnsi="Times New Roman" w:cs="Times New Roman"/>
                <w:color w:val="231F20"/>
                <w:sz w:val="24"/>
                <w:szCs w:val="24"/>
                <w:lang w:val="en-US"/>
              </w:rPr>
              <w:t>Freundlich</w:t>
            </w:r>
            <w:proofErr w:type="spellEnd"/>
            <w:r w:rsidRPr="000733C6">
              <w:rPr>
                <w:rFonts w:ascii="Times New Roman" w:hAnsi="Times New Roman" w:cs="Times New Roman"/>
                <w:color w:val="231F20"/>
                <w:sz w:val="24"/>
                <w:szCs w:val="24"/>
                <w:lang w:val="en-US"/>
              </w:rPr>
              <w:t xml:space="preserve"> adsorption isotherms;  the role of catalysts in industry;  the nature of colloidal state; preparation, properties and purification of colloids; classification of emulsions and describe their preparation and properties; the phenomenon of gel formation;  the uses of colloids.</w:t>
            </w:r>
            <w:r w:rsidRPr="000733C6">
              <w:rPr>
                <w:rFonts w:ascii="Times New Roman" w:hAnsi="Times New Roman" w:cs="Times New Roman"/>
                <w:sz w:val="24"/>
                <w:szCs w:val="24"/>
              </w:rPr>
              <w:t xml:space="preserve"> </w:t>
            </w:r>
          </w:p>
          <w:p w:rsidR="004E675D" w:rsidRPr="000733C6" w:rsidRDefault="004E675D" w:rsidP="00600D4C">
            <w:pPr>
              <w:rPr>
                <w:rFonts w:ascii="Times New Roman" w:hAnsi="Times New Roman" w:cs="Times New Roman"/>
                <w:sz w:val="24"/>
                <w:szCs w:val="24"/>
              </w:rPr>
            </w:pPr>
          </w:p>
        </w:tc>
        <w:tc>
          <w:tcPr>
            <w:tcW w:w="4050" w:type="dxa"/>
            <w:tcBorders>
              <w:top w:val="single" w:sz="4" w:space="0" w:color="auto"/>
              <w:bottom w:val="single" w:sz="4" w:space="0" w:color="auto"/>
            </w:tcBorders>
            <w:vAlign w:val="center"/>
          </w:tcPr>
          <w:p w:rsidR="004E675D" w:rsidRDefault="004E675D" w:rsidP="00600D4C">
            <w:pPr>
              <w:rPr>
                <w:rFonts w:ascii="Times New Roman" w:hAnsi="Times New Roman" w:cs="Times New Roman"/>
                <w:sz w:val="24"/>
                <w:szCs w:val="24"/>
              </w:rPr>
            </w:pPr>
          </w:p>
          <w:p w:rsidR="004E675D" w:rsidRDefault="004E675D" w:rsidP="00600D4C">
            <w:pPr>
              <w:rPr>
                <w:rFonts w:ascii="Times New Roman" w:hAnsi="Times New Roman" w:cs="Times New Roman"/>
                <w:sz w:val="24"/>
                <w:szCs w:val="24"/>
              </w:rPr>
            </w:pPr>
          </w:p>
          <w:p w:rsidR="004E675D" w:rsidRDefault="004E675D" w:rsidP="00600D4C">
            <w:pPr>
              <w:rPr>
                <w:rFonts w:ascii="Times New Roman" w:hAnsi="Times New Roman" w:cs="Times New Roman"/>
                <w:sz w:val="24"/>
                <w:szCs w:val="24"/>
              </w:rPr>
            </w:pPr>
          </w:p>
          <w:p w:rsidR="004E675D" w:rsidRDefault="004E675D" w:rsidP="00600D4C">
            <w:pPr>
              <w:rPr>
                <w:rFonts w:ascii="Times New Roman" w:hAnsi="Times New Roman" w:cs="Times New Roman"/>
                <w:sz w:val="24"/>
                <w:szCs w:val="24"/>
              </w:rPr>
            </w:pPr>
          </w:p>
          <w:p w:rsidR="004E675D" w:rsidRDefault="004E675D" w:rsidP="00600D4C">
            <w:pPr>
              <w:rPr>
                <w:rFonts w:ascii="Times New Roman" w:hAnsi="Times New Roman" w:cs="Times New Roman"/>
                <w:sz w:val="24"/>
                <w:szCs w:val="24"/>
              </w:rPr>
            </w:pPr>
          </w:p>
          <w:p w:rsidR="004E675D" w:rsidRDefault="004E675D" w:rsidP="00600D4C">
            <w:pPr>
              <w:rPr>
                <w:rFonts w:ascii="Times New Roman" w:hAnsi="Times New Roman" w:cs="Times New Roman"/>
                <w:sz w:val="24"/>
                <w:szCs w:val="24"/>
              </w:rPr>
            </w:pPr>
          </w:p>
          <w:p w:rsidR="004E675D" w:rsidRDefault="004E675D" w:rsidP="00600D4C">
            <w:pPr>
              <w:jc w:val="center"/>
              <w:rPr>
                <w:rFonts w:ascii="Times New Roman" w:hAnsi="Times New Roman" w:cs="Times New Roman"/>
                <w:sz w:val="24"/>
                <w:szCs w:val="24"/>
              </w:rPr>
            </w:pPr>
            <w:r>
              <w:rPr>
                <w:rFonts w:ascii="Times New Roman" w:hAnsi="Times New Roman" w:cs="Times New Roman"/>
                <w:sz w:val="24"/>
                <w:szCs w:val="24"/>
              </w:rPr>
              <w:t>AIL</w:t>
            </w:r>
          </w:p>
          <w:p w:rsidR="004E675D" w:rsidRDefault="004E675D" w:rsidP="00600D4C">
            <w:pPr>
              <w:rPr>
                <w:rFonts w:ascii="Times New Roman" w:hAnsi="Times New Roman" w:cs="Times New Roman"/>
                <w:sz w:val="24"/>
                <w:szCs w:val="24"/>
              </w:rPr>
            </w:pPr>
          </w:p>
          <w:p w:rsidR="004E675D" w:rsidRDefault="004E675D" w:rsidP="00600D4C">
            <w:pPr>
              <w:rPr>
                <w:rFonts w:ascii="Times New Roman" w:hAnsi="Times New Roman" w:cs="Times New Roman"/>
                <w:sz w:val="24"/>
                <w:szCs w:val="24"/>
              </w:rPr>
            </w:pPr>
          </w:p>
          <w:p w:rsidR="004E675D" w:rsidRDefault="004E675D" w:rsidP="00600D4C">
            <w:pPr>
              <w:rPr>
                <w:rFonts w:ascii="Times New Roman" w:hAnsi="Times New Roman" w:cs="Times New Roman"/>
                <w:sz w:val="24"/>
                <w:szCs w:val="24"/>
              </w:rPr>
            </w:pPr>
          </w:p>
          <w:p w:rsidR="004E675D" w:rsidRDefault="004E675D" w:rsidP="00600D4C">
            <w:pPr>
              <w:rPr>
                <w:rFonts w:ascii="Times New Roman" w:hAnsi="Times New Roman" w:cs="Times New Roman"/>
                <w:sz w:val="24"/>
                <w:szCs w:val="24"/>
              </w:rPr>
            </w:pPr>
          </w:p>
          <w:p w:rsidR="004E675D" w:rsidRDefault="004E675D" w:rsidP="00600D4C">
            <w:pPr>
              <w:rPr>
                <w:rFonts w:ascii="Times New Roman" w:hAnsi="Times New Roman" w:cs="Times New Roman"/>
                <w:sz w:val="24"/>
                <w:szCs w:val="24"/>
              </w:rPr>
            </w:pPr>
          </w:p>
        </w:tc>
      </w:tr>
      <w:tr w:rsidR="00600D4C" w:rsidRPr="000733C6" w:rsidTr="00600D4C">
        <w:trPr>
          <w:trHeight w:val="276"/>
        </w:trPr>
        <w:tc>
          <w:tcPr>
            <w:tcW w:w="2088" w:type="dxa"/>
            <w:vMerge/>
            <w:tcBorders>
              <w:top w:val="single" w:sz="4" w:space="0" w:color="auto"/>
              <w:bottom w:val="nil"/>
            </w:tcBorders>
            <w:vAlign w:val="center"/>
          </w:tcPr>
          <w:p w:rsidR="00600D4C" w:rsidRDefault="00600D4C" w:rsidP="00600D4C">
            <w:pPr>
              <w:rPr>
                <w:rFonts w:ascii="Times New Roman" w:hAnsi="Times New Roman" w:cs="Times New Roman"/>
                <w:color w:val="C0504D" w:themeColor="accent2"/>
                <w:sz w:val="24"/>
                <w:szCs w:val="24"/>
              </w:rPr>
            </w:pPr>
          </w:p>
        </w:tc>
        <w:tc>
          <w:tcPr>
            <w:tcW w:w="2810" w:type="dxa"/>
            <w:vMerge w:val="restart"/>
            <w:tcBorders>
              <w:top w:val="single" w:sz="4" w:space="0" w:color="auto"/>
              <w:bottom w:val="single" w:sz="4" w:space="0" w:color="auto"/>
            </w:tcBorders>
            <w:vAlign w:val="center"/>
          </w:tcPr>
          <w:p w:rsidR="00600D4C" w:rsidRDefault="00600D4C" w:rsidP="00600D4C">
            <w:pPr>
              <w:jc w:val="center"/>
              <w:rPr>
                <w:rFonts w:ascii="Times New Roman" w:hAnsi="Times New Roman" w:cs="Times New Roman"/>
                <w:sz w:val="24"/>
                <w:szCs w:val="24"/>
              </w:rPr>
            </w:pPr>
          </w:p>
          <w:p w:rsidR="00600D4C" w:rsidRDefault="00600D4C" w:rsidP="00600D4C">
            <w:pPr>
              <w:jc w:val="center"/>
              <w:rPr>
                <w:rFonts w:ascii="Times New Roman" w:hAnsi="Times New Roman" w:cs="Times New Roman"/>
                <w:sz w:val="24"/>
                <w:szCs w:val="24"/>
              </w:rPr>
            </w:pPr>
          </w:p>
          <w:p w:rsidR="00600D4C" w:rsidRDefault="00600D4C" w:rsidP="00600D4C">
            <w:pPr>
              <w:jc w:val="center"/>
              <w:rPr>
                <w:rFonts w:ascii="Times New Roman" w:hAnsi="Times New Roman" w:cs="Times New Roman"/>
                <w:sz w:val="24"/>
                <w:szCs w:val="24"/>
              </w:rPr>
            </w:pPr>
          </w:p>
          <w:p w:rsidR="00600D4C" w:rsidRDefault="00600D4C" w:rsidP="00600D4C">
            <w:pPr>
              <w:jc w:val="center"/>
              <w:rPr>
                <w:rFonts w:ascii="Times New Roman" w:hAnsi="Times New Roman" w:cs="Times New Roman"/>
                <w:sz w:val="24"/>
                <w:szCs w:val="24"/>
              </w:rPr>
            </w:pPr>
          </w:p>
          <w:p w:rsidR="00600D4C" w:rsidRDefault="00600D4C" w:rsidP="00600D4C">
            <w:pPr>
              <w:jc w:val="center"/>
              <w:rPr>
                <w:rFonts w:ascii="Times New Roman" w:hAnsi="Times New Roman" w:cs="Times New Roman"/>
                <w:sz w:val="24"/>
                <w:szCs w:val="24"/>
              </w:rPr>
            </w:pPr>
          </w:p>
          <w:p w:rsidR="00600D4C" w:rsidRDefault="00600D4C" w:rsidP="00600D4C">
            <w:pPr>
              <w:jc w:val="center"/>
              <w:rPr>
                <w:rFonts w:ascii="Times New Roman" w:hAnsi="Times New Roman" w:cs="Times New Roman"/>
                <w:sz w:val="24"/>
                <w:szCs w:val="24"/>
              </w:rPr>
            </w:pPr>
          </w:p>
          <w:p w:rsidR="00600D4C" w:rsidRDefault="00600D4C" w:rsidP="00600D4C">
            <w:pPr>
              <w:jc w:val="center"/>
              <w:rPr>
                <w:rFonts w:ascii="Times New Roman" w:hAnsi="Times New Roman" w:cs="Times New Roman"/>
                <w:sz w:val="24"/>
                <w:szCs w:val="24"/>
              </w:rPr>
            </w:pPr>
          </w:p>
          <w:p w:rsidR="00600D4C" w:rsidRDefault="00600D4C" w:rsidP="00600D4C">
            <w:pPr>
              <w:jc w:val="center"/>
              <w:rPr>
                <w:rFonts w:ascii="Times New Roman" w:hAnsi="Times New Roman" w:cs="Times New Roman"/>
                <w:sz w:val="24"/>
                <w:szCs w:val="24"/>
              </w:rPr>
            </w:pPr>
          </w:p>
          <w:p w:rsidR="00600D4C" w:rsidRDefault="00600D4C" w:rsidP="00600D4C">
            <w:pPr>
              <w:jc w:val="center"/>
              <w:rPr>
                <w:rFonts w:ascii="Times New Roman" w:hAnsi="Times New Roman" w:cs="Times New Roman"/>
                <w:sz w:val="24"/>
                <w:szCs w:val="24"/>
              </w:rPr>
            </w:pPr>
            <w:r>
              <w:rPr>
                <w:rFonts w:ascii="Times New Roman" w:hAnsi="Times New Roman" w:cs="Times New Roman"/>
                <w:sz w:val="24"/>
                <w:szCs w:val="24"/>
              </w:rPr>
              <w:t>ALDEHYDES,KETONES AND CARBOXYLIC ACIDS</w:t>
            </w:r>
          </w:p>
          <w:p w:rsidR="00600D4C" w:rsidRDefault="00600D4C" w:rsidP="00600D4C">
            <w:pPr>
              <w:jc w:val="center"/>
              <w:rPr>
                <w:rFonts w:ascii="Times New Roman" w:hAnsi="Times New Roman" w:cs="Times New Roman"/>
                <w:sz w:val="24"/>
                <w:szCs w:val="24"/>
              </w:rPr>
            </w:pPr>
          </w:p>
          <w:p w:rsidR="00600D4C" w:rsidRDefault="00600D4C" w:rsidP="00600D4C">
            <w:pPr>
              <w:jc w:val="center"/>
              <w:rPr>
                <w:rFonts w:ascii="Times New Roman" w:hAnsi="Times New Roman" w:cs="Times New Roman"/>
                <w:sz w:val="24"/>
                <w:szCs w:val="24"/>
              </w:rPr>
            </w:pPr>
          </w:p>
          <w:p w:rsidR="00600D4C" w:rsidRDefault="00600D4C" w:rsidP="00600D4C">
            <w:pPr>
              <w:jc w:val="center"/>
              <w:rPr>
                <w:rFonts w:ascii="Times New Roman" w:hAnsi="Times New Roman" w:cs="Times New Roman"/>
                <w:sz w:val="24"/>
                <w:szCs w:val="24"/>
              </w:rPr>
            </w:pPr>
          </w:p>
          <w:p w:rsidR="00600D4C" w:rsidRDefault="00600D4C" w:rsidP="00600D4C">
            <w:pPr>
              <w:jc w:val="center"/>
              <w:rPr>
                <w:rFonts w:ascii="Times New Roman" w:hAnsi="Times New Roman" w:cs="Times New Roman"/>
                <w:sz w:val="24"/>
                <w:szCs w:val="24"/>
              </w:rPr>
            </w:pPr>
          </w:p>
          <w:p w:rsidR="00600D4C" w:rsidRDefault="00600D4C" w:rsidP="00600D4C">
            <w:pPr>
              <w:jc w:val="center"/>
              <w:rPr>
                <w:rFonts w:ascii="Times New Roman" w:hAnsi="Times New Roman" w:cs="Times New Roman"/>
                <w:sz w:val="24"/>
                <w:szCs w:val="24"/>
              </w:rPr>
            </w:pPr>
          </w:p>
          <w:p w:rsidR="00600D4C" w:rsidRDefault="00600D4C" w:rsidP="00600D4C">
            <w:pPr>
              <w:jc w:val="center"/>
              <w:rPr>
                <w:rFonts w:ascii="Times New Roman" w:hAnsi="Times New Roman" w:cs="Times New Roman"/>
                <w:sz w:val="24"/>
                <w:szCs w:val="24"/>
              </w:rPr>
            </w:pPr>
          </w:p>
          <w:p w:rsidR="00600D4C" w:rsidRDefault="00600D4C" w:rsidP="00600D4C">
            <w:pPr>
              <w:rPr>
                <w:rFonts w:ascii="Times New Roman" w:hAnsi="Times New Roman" w:cs="Times New Roman"/>
                <w:sz w:val="24"/>
                <w:szCs w:val="24"/>
              </w:rPr>
            </w:pPr>
            <w:r>
              <w:rPr>
                <w:rFonts w:ascii="Times New Roman" w:hAnsi="Times New Roman" w:cs="Times New Roman"/>
                <w:sz w:val="24"/>
                <w:szCs w:val="24"/>
              </w:rPr>
              <w:t>ELECTROCHEMISTRY</w:t>
            </w:r>
          </w:p>
          <w:p w:rsidR="00600D4C" w:rsidRDefault="00600D4C" w:rsidP="00600D4C">
            <w:pPr>
              <w:jc w:val="center"/>
              <w:rPr>
                <w:rFonts w:ascii="Times New Roman" w:hAnsi="Times New Roman" w:cs="Times New Roman"/>
                <w:sz w:val="24"/>
                <w:szCs w:val="24"/>
              </w:rPr>
            </w:pPr>
          </w:p>
          <w:p w:rsidR="00600D4C" w:rsidRDefault="00600D4C" w:rsidP="00600D4C">
            <w:pPr>
              <w:jc w:val="center"/>
              <w:rPr>
                <w:rFonts w:ascii="Times New Roman" w:hAnsi="Times New Roman" w:cs="Times New Roman"/>
                <w:sz w:val="24"/>
                <w:szCs w:val="24"/>
              </w:rPr>
            </w:pPr>
          </w:p>
          <w:p w:rsidR="00600D4C" w:rsidRDefault="00600D4C" w:rsidP="00600D4C">
            <w:pPr>
              <w:jc w:val="center"/>
              <w:rPr>
                <w:rFonts w:ascii="Times New Roman" w:hAnsi="Times New Roman" w:cs="Times New Roman"/>
                <w:sz w:val="24"/>
                <w:szCs w:val="24"/>
              </w:rPr>
            </w:pPr>
          </w:p>
          <w:p w:rsidR="00600D4C" w:rsidRDefault="00600D4C" w:rsidP="00600D4C">
            <w:pPr>
              <w:rPr>
                <w:rFonts w:ascii="Times New Roman" w:hAnsi="Times New Roman" w:cs="Times New Roman"/>
                <w:sz w:val="24"/>
                <w:szCs w:val="24"/>
              </w:rPr>
            </w:pPr>
          </w:p>
        </w:tc>
        <w:tc>
          <w:tcPr>
            <w:tcW w:w="6172" w:type="dxa"/>
            <w:vMerge w:val="restart"/>
            <w:tcBorders>
              <w:top w:val="single" w:sz="4" w:space="0" w:color="auto"/>
              <w:bottom w:val="single" w:sz="4" w:space="0" w:color="auto"/>
            </w:tcBorders>
          </w:tcPr>
          <w:p w:rsidR="00600D4C" w:rsidRDefault="00600D4C" w:rsidP="00600D4C">
            <w:pPr>
              <w:autoSpaceDE w:val="0"/>
              <w:autoSpaceDN w:val="0"/>
              <w:adjustRightInd w:val="0"/>
              <w:rPr>
                <w:rFonts w:ascii="Times New Roman" w:hAnsi="Times New Roman" w:cs="Times New Roman"/>
                <w:sz w:val="24"/>
                <w:szCs w:val="24"/>
              </w:rPr>
            </w:pPr>
          </w:p>
          <w:p w:rsidR="00600D4C" w:rsidRDefault="00600D4C" w:rsidP="00600D4C">
            <w:pPr>
              <w:rPr>
                <w:rFonts w:ascii="Times New Roman" w:hAnsi="Times New Roman" w:cs="Times New Roman"/>
                <w:color w:val="231F20"/>
                <w:sz w:val="24"/>
                <w:szCs w:val="24"/>
                <w:lang w:val="en-US"/>
              </w:rPr>
            </w:pPr>
            <w:r>
              <w:rPr>
                <w:rFonts w:ascii="Times New Roman" w:hAnsi="Times New Roman" w:cs="Times New Roman"/>
                <w:color w:val="231F20"/>
                <w:sz w:val="24"/>
                <w:szCs w:val="24"/>
                <w:lang w:val="en-US"/>
              </w:rPr>
              <w:t>T</w:t>
            </w:r>
            <w:r w:rsidRPr="000733C6">
              <w:rPr>
                <w:rFonts w:ascii="Times New Roman" w:hAnsi="Times New Roman" w:cs="Times New Roman"/>
                <w:color w:val="231F20"/>
                <w:sz w:val="24"/>
                <w:szCs w:val="24"/>
                <w:lang w:val="en-US"/>
              </w:rPr>
              <w:t xml:space="preserve">he common and IUPAC names of </w:t>
            </w:r>
            <w:proofErr w:type="spellStart"/>
            <w:r w:rsidRPr="000733C6">
              <w:rPr>
                <w:rFonts w:ascii="Times New Roman" w:hAnsi="Times New Roman" w:cs="Times New Roman"/>
                <w:color w:val="231F20"/>
                <w:sz w:val="24"/>
                <w:szCs w:val="24"/>
                <w:lang w:val="en-US"/>
              </w:rPr>
              <w:t>aldehydes</w:t>
            </w:r>
            <w:proofErr w:type="spellEnd"/>
            <w:r w:rsidRPr="000733C6">
              <w:rPr>
                <w:rFonts w:ascii="Times New Roman" w:hAnsi="Times New Roman" w:cs="Times New Roman"/>
                <w:color w:val="231F20"/>
                <w:sz w:val="24"/>
                <w:szCs w:val="24"/>
                <w:lang w:val="en-US"/>
              </w:rPr>
              <w:t xml:space="preserve">, </w:t>
            </w:r>
            <w:proofErr w:type="spellStart"/>
            <w:r w:rsidRPr="000733C6">
              <w:rPr>
                <w:rFonts w:ascii="Times New Roman" w:hAnsi="Times New Roman" w:cs="Times New Roman"/>
                <w:color w:val="231F20"/>
                <w:sz w:val="24"/>
                <w:szCs w:val="24"/>
                <w:lang w:val="en-US"/>
              </w:rPr>
              <w:t>ketones</w:t>
            </w:r>
            <w:proofErr w:type="spellEnd"/>
            <w:r w:rsidRPr="000733C6">
              <w:rPr>
                <w:rFonts w:ascii="Times New Roman" w:hAnsi="Times New Roman" w:cs="Times New Roman"/>
                <w:color w:val="231F20"/>
                <w:sz w:val="24"/>
                <w:szCs w:val="24"/>
                <w:lang w:val="en-US"/>
              </w:rPr>
              <w:t xml:space="preserve"> and carboxylic acids;  the structures of the compounds containing functional groups namely carbonyl and carboxyl groups;  the important methods of preparation and reactions of these classes of compounds; correlating physical properties and chemical reactions of </w:t>
            </w:r>
            <w:proofErr w:type="spellStart"/>
            <w:r w:rsidRPr="000733C6">
              <w:rPr>
                <w:rFonts w:ascii="Times New Roman" w:hAnsi="Times New Roman" w:cs="Times New Roman"/>
                <w:color w:val="231F20"/>
                <w:sz w:val="24"/>
                <w:szCs w:val="24"/>
                <w:lang w:val="en-US"/>
              </w:rPr>
              <w:t>aldehydes</w:t>
            </w:r>
            <w:proofErr w:type="spellEnd"/>
            <w:r w:rsidRPr="000733C6">
              <w:rPr>
                <w:rFonts w:ascii="Times New Roman" w:hAnsi="Times New Roman" w:cs="Times New Roman"/>
                <w:color w:val="231F20"/>
                <w:sz w:val="24"/>
                <w:szCs w:val="24"/>
                <w:lang w:val="en-US"/>
              </w:rPr>
              <w:t xml:space="preserve">, </w:t>
            </w:r>
            <w:proofErr w:type="spellStart"/>
            <w:r w:rsidRPr="000733C6">
              <w:rPr>
                <w:rFonts w:ascii="Times New Roman" w:hAnsi="Times New Roman" w:cs="Times New Roman"/>
                <w:color w:val="231F20"/>
                <w:sz w:val="24"/>
                <w:szCs w:val="24"/>
                <w:lang w:val="en-US"/>
              </w:rPr>
              <w:t>ketones</w:t>
            </w:r>
            <w:proofErr w:type="spellEnd"/>
            <w:r w:rsidRPr="000733C6">
              <w:rPr>
                <w:rFonts w:ascii="Times New Roman" w:hAnsi="Times New Roman" w:cs="Times New Roman"/>
                <w:color w:val="231F20"/>
                <w:sz w:val="24"/>
                <w:szCs w:val="24"/>
                <w:lang w:val="en-US"/>
              </w:rPr>
              <w:t xml:space="preserve"> and carboxylic acids, with their structures;  the mechanism of a few selected reactions of </w:t>
            </w:r>
            <w:proofErr w:type="spellStart"/>
            <w:r w:rsidRPr="000733C6">
              <w:rPr>
                <w:rFonts w:ascii="Times New Roman" w:hAnsi="Times New Roman" w:cs="Times New Roman"/>
                <w:color w:val="231F20"/>
                <w:sz w:val="24"/>
                <w:szCs w:val="24"/>
                <w:lang w:val="en-US"/>
              </w:rPr>
              <w:t>aldehydes</w:t>
            </w:r>
            <w:proofErr w:type="spellEnd"/>
            <w:r w:rsidRPr="000733C6">
              <w:rPr>
                <w:rFonts w:ascii="Times New Roman" w:hAnsi="Times New Roman" w:cs="Times New Roman"/>
                <w:color w:val="231F20"/>
                <w:sz w:val="24"/>
                <w:szCs w:val="24"/>
                <w:lang w:val="en-US"/>
              </w:rPr>
              <w:t xml:space="preserve"> and </w:t>
            </w:r>
            <w:proofErr w:type="spellStart"/>
            <w:r w:rsidRPr="000733C6">
              <w:rPr>
                <w:rFonts w:ascii="Times New Roman" w:hAnsi="Times New Roman" w:cs="Times New Roman"/>
                <w:color w:val="231F20"/>
                <w:sz w:val="24"/>
                <w:szCs w:val="24"/>
                <w:lang w:val="en-US"/>
              </w:rPr>
              <w:t>ketones</w:t>
            </w:r>
            <w:proofErr w:type="spellEnd"/>
            <w:r w:rsidRPr="000733C6">
              <w:rPr>
                <w:rFonts w:ascii="Times New Roman" w:hAnsi="Times New Roman" w:cs="Times New Roman"/>
                <w:color w:val="231F20"/>
                <w:sz w:val="24"/>
                <w:szCs w:val="24"/>
                <w:lang w:val="en-US"/>
              </w:rPr>
              <w:t xml:space="preserve">; various factors affecting the acidity of carboxylic acids and their reactions;  the uses of </w:t>
            </w:r>
            <w:proofErr w:type="spellStart"/>
            <w:r w:rsidRPr="000733C6">
              <w:rPr>
                <w:rFonts w:ascii="Times New Roman" w:hAnsi="Times New Roman" w:cs="Times New Roman"/>
                <w:color w:val="231F20"/>
                <w:sz w:val="24"/>
                <w:szCs w:val="24"/>
                <w:lang w:val="en-US"/>
              </w:rPr>
              <w:t>aldehydes</w:t>
            </w:r>
            <w:proofErr w:type="spellEnd"/>
            <w:r w:rsidRPr="000733C6">
              <w:rPr>
                <w:rFonts w:ascii="Times New Roman" w:hAnsi="Times New Roman" w:cs="Times New Roman"/>
                <w:color w:val="231F20"/>
                <w:sz w:val="24"/>
                <w:szCs w:val="24"/>
                <w:lang w:val="en-US"/>
              </w:rPr>
              <w:t xml:space="preserve">, </w:t>
            </w:r>
            <w:proofErr w:type="spellStart"/>
            <w:r w:rsidRPr="000733C6">
              <w:rPr>
                <w:rFonts w:ascii="Times New Roman" w:hAnsi="Times New Roman" w:cs="Times New Roman"/>
                <w:color w:val="231F20"/>
                <w:sz w:val="24"/>
                <w:szCs w:val="24"/>
                <w:lang w:val="en-US"/>
              </w:rPr>
              <w:t>ketones</w:t>
            </w:r>
            <w:proofErr w:type="spellEnd"/>
            <w:r w:rsidRPr="000733C6">
              <w:rPr>
                <w:rFonts w:ascii="Times New Roman" w:hAnsi="Times New Roman" w:cs="Times New Roman"/>
                <w:color w:val="231F20"/>
                <w:sz w:val="24"/>
                <w:szCs w:val="24"/>
                <w:lang w:val="en-US"/>
              </w:rPr>
              <w:t xml:space="preserve"> and carboxylic acids</w:t>
            </w:r>
          </w:p>
          <w:p w:rsidR="00600D4C" w:rsidRDefault="00600D4C" w:rsidP="00600D4C">
            <w:pPr>
              <w:rPr>
                <w:rFonts w:ascii="Times New Roman" w:hAnsi="Times New Roman" w:cs="Times New Roman"/>
                <w:sz w:val="24"/>
                <w:szCs w:val="24"/>
              </w:rPr>
            </w:pPr>
          </w:p>
          <w:p w:rsidR="00600D4C" w:rsidRDefault="00600D4C" w:rsidP="00600D4C">
            <w:pPr>
              <w:rPr>
                <w:rFonts w:ascii="Times New Roman" w:hAnsi="Times New Roman" w:cs="Times New Roman"/>
                <w:sz w:val="24"/>
                <w:szCs w:val="24"/>
              </w:rPr>
            </w:pPr>
          </w:p>
          <w:p w:rsidR="00600D4C" w:rsidRDefault="00600D4C" w:rsidP="00600D4C">
            <w:pPr>
              <w:rPr>
                <w:rFonts w:ascii="Times New Roman" w:hAnsi="Times New Roman" w:cs="Times New Roman"/>
                <w:sz w:val="24"/>
                <w:szCs w:val="24"/>
              </w:rPr>
            </w:pPr>
            <w:r w:rsidRPr="000733C6">
              <w:rPr>
                <w:rFonts w:ascii="Times New Roman" w:hAnsi="Times New Roman" w:cs="Times New Roman"/>
                <w:sz w:val="24"/>
                <w:szCs w:val="24"/>
              </w:rPr>
              <w:lastRenderedPageBreak/>
              <w:t xml:space="preserve">Description of electrochemical cell, difference between galvanic and electrolytic cells, standard hydrogen electrode, Nernst equation, applying Nernst equation for calculating the </w:t>
            </w:r>
            <w:proofErr w:type="spellStart"/>
            <w:r w:rsidRPr="000733C6">
              <w:rPr>
                <w:rFonts w:ascii="Times New Roman" w:hAnsi="Times New Roman" w:cs="Times New Roman"/>
                <w:sz w:val="24"/>
                <w:szCs w:val="24"/>
              </w:rPr>
              <w:t>emf</w:t>
            </w:r>
            <w:proofErr w:type="spellEnd"/>
            <w:r w:rsidRPr="000733C6">
              <w:rPr>
                <w:rFonts w:ascii="Times New Roman" w:hAnsi="Times New Roman" w:cs="Times New Roman"/>
                <w:sz w:val="24"/>
                <w:szCs w:val="24"/>
              </w:rPr>
              <w:t xml:space="preserve"> of galvanic cell and standard potential of the cell, deriving the relation between standard potential of the cell, Gibbs energy of the cell reaction and equilibrium constant, resistivity, conductivity and molar conductivity of ionic solutions, difference between ionic and electronic conductivity, method for the measurement of conductivity of electrolytic solutions and</w:t>
            </w:r>
            <w:r>
              <w:rPr>
                <w:rFonts w:ascii="Times New Roman" w:hAnsi="Times New Roman" w:cs="Times New Roman"/>
                <w:sz w:val="24"/>
                <w:szCs w:val="24"/>
              </w:rPr>
              <w:t xml:space="preserve"> </w:t>
            </w:r>
            <w:r w:rsidRPr="000733C6">
              <w:rPr>
                <w:rFonts w:ascii="Times New Roman" w:hAnsi="Times New Roman" w:cs="Times New Roman"/>
                <w:sz w:val="24"/>
                <w:szCs w:val="24"/>
              </w:rPr>
              <w:t xml:space="preserve">calculation of their molar conductivity, variation of conductivity and molar conductivity of solutions with change in their concentration and meaning of limiting molar conductivity, </w:t>
            </w:r>
            <w:proofErr w:type="spellStart"/>
            <w:r w:rsidRPr="000733C6">
              <w:rPr>
                <w:rFonts w:ascii="Times New Roman" w:hAnsi="Times New Roman" w:cs="Times New Roman"/>
                <w:sz w:val="24"/>
                <w:szCs w:val="24"/>
              </w:rPr>
              <w:t>Kohlrausch</w:t>
            </w:r>
            <w:proofErr w:type="spellEnd"/>
            <w:r w:rsidRPr="000733C6">
              <w:rPr>
                <w:rFonts w:ascii="Times New Roman" w:hAnsi="Times New Roman" w:cs="Times New Roman"/>
                <w:sz w:val="24"/>
                <w:szCs w:val="24"/>
              </w:rPr>
              <w:t xml:space="preserve"> law and its applications, quantitative aspect of electrolysis,</w:t>
            </w:r>
          </w:p>
          <w:p w:rsidR="00600D4C" w:rsidRDefault="00600D4C" w:rsidP="00600D4C">
            <w:pPr>
              <w:rPr>
                <w:rFonts w:ascii="Times New Roman" w:hAnsi="Times New Roman" w:cs="Times New Roman"/>
                <w:sz w:val="24"/>
                <w:szCs w:val="24"/>
              </w:rPr>
            </w:pPr>
          </w:p>
        </w:tc>
        <w:tc>
          <w:tcPr>
            <w:tcW w:w="4050" w:type="dxa"/>
            <w:vMerge w:val="restart"/>
            <w:tcBorders>
              <w:top w:val="single" w:sz="4" w:space="0" w:color="auto"/>
              <w:bottom w:val="single" w:sz="4" w:space="0" w:color="auto"/>
            </w:tcBorders>
            <w:vAlign w:val="center"/>
          </w:tcPr>
          <w:p w:rsidR="00600D4C" w:rsidRDefault="00600D4C" w:rsidP="00600D4C">
            <w:pPr>
              <w:rPr>
                <w:rFonts w:ascii="Times New Roman" w:hAnsi="Times New Roman" w:cs="Times New Roman"/>
                <w:sz w:val="24"/>
                <w:szCs w:val="24"/>
              </w:rPr>
            </w:pPr>
          </w:p>
          <w:p w:rsidR="00600D4C" w:rsidRDefault="00600D4C" w:rsidP="00600D4C">
            <w:pPr>
              <w:rPr>
                <w:rFonts w:ascii="Times New Roman" w:hAnsi="Times New Roman" w:cs="Times New Roman"/>
                <w:sz w:val="24"/>
                <w:szCs w:val="24"/>
              </w:rPr>
            </w:pPr>
          </w:p>
          <w:p w:rsidR="00600D4C" w:rsidRDefault="00600D4C" w:rsidP="00600D4C">
            <w:pPr>
              <w:rPr>
                <w:rFonts w:ascii="Times New Roman" w:hAnsi="Times New Roman" w:cs="Times New Roman"/>
                <w:sz w:val="24"/>
                <w:szCs w:val="24"/>
              </w:rPr>
            </w:pPr>
          </w:p>
          <w:p w:rsidR="00600D4C" w:rsidRDefault="00600D4C" w:rsidP="00600D4C">
            <w:pPr>
              <w:rPr>
                <w:rFonts w:ascii="Times New Roman" w:hAnsi="Times New Roman" w:cs="Times New Roman"/>
                <w:sz w:val="24"/>
                <w:szCs w:val="24"/>
              </w:rPr>
            </w:pPr>
          </w:p>
          <w:p w:rsidR="00600D4C" w:rsidRDefault="00600D4C" w:rsidP="00600D4C">
            <w:pPr>
              <w:rPr>
                <w:rFonts w:ascii="Times New Roman" w:hAnsi="Times New Roman" w:cs="Times New Roman"/>
                <w:sz w:val="24"/>
                <w:szCs w:val="24"/>
              </w:rPr>
            </w:pPr>
          </w:p>
        </w:tc>
      </w:tr>
      <w:tr w:rsidR="004E675D" w:rsidRPr="000733C6" w:rsidTr="00600D4C">
        <w:trPr>
          <w:trHeight w:val="345"/>
        </w:trPr>
        <w:tc>
          <w:tcPr>
            <w:tcW w:w="2088" w:type="dxa"/>
            <w:vMerge/>
            <w:tcBorders>
              <w:top w:val="single" w:sz="4" w:space="0" w:color="auto"/>
              <w:bottom w:val="single" w:sz="4" w:space="0" w:color="auto"/>
            </w:tcBorders>
            <w:vAlign w:val="center"/>
          </w:tcPr>
          <w:p w:rsidR="004E675D" w:rsidRDefault="004E675D" w:rsidP="00600D4C">
            <w:pPr>
              <w:rPr>
                <w:rFonts w:ascii="Times New Roman" w:hAnsi="Times New Roman" w:cs="Times New Roman"/>
                <w:color w:val="C0504D" w:themeColor="accent2"/>
                <w:sz w:val="24"/>
                <w:szCs w:val="24"/>
              </w:rPr>
            </w:pPr>
          </w:p>
        </w:tc>
        <w:tc>
          <w:tcPr>
            <w:tcW w:w="2810" w:type="dxa"/>
            <w:vMerge/>
            <w:tcBorders>
              <w:top w:val="single" w:sz="4" w:space="0" w:color="auto"/>
              <w:bottom w:val="single" w:sz="4" w:space="0" w:color="auto"/>
            </w:tcBorders>
            <w:vAlign w:val="center"/>
          </w:tcPr>
          <w:p w:rsidR="004E675D" w:rsidRPr="000733C6" w:rsidRDefault="004E675D" w:rsidP="00600D4C">
            <w:pPr>
              <w:rPr>
                <w:rFonts w:ascii="Times New Roman" w:hAnsi="Times New Roman" w:cs="Times New Roman"/>
                <w:sz w:val="24"/>
                <w:szCs w:val="24"/>
              </w:rPr>
            </w:pPr>
          </w:p>
        </w:tc>
        <w:tc>
          <w:tcPr>
            <w:tcW w:w="6172" w:type="dxa"/>
            <w:vMerge/>
            <w:tcBorders>
              <w:top w:val="single" w:sz="4" w:space="0" w:color="auto"/>
              <w:bottom w:val="single" w:sz="4" w:space="0" w:color="auto"/>
            </w:tcBorders>
          </w:tcPr>
          <w:p w:rsidR="004E675D" w:rsidRDefault="004E675D" w:rsidP="00600D4C">
            <w:pPr>
              <w:autoSpaceDE w:val="0"/>
              <w:autoSpaceDN w:val="0"/>
              <w:adjustRightInd w:val="0"/>
              <w:rPr>
                <w:rFonts w:ascii="Times New Roman" w:hAnsi="Times New Roman" w:cs="Times New Roman"/>
                <w:sz w:val="24"/>
                <w:szCs w:val="24"/>
              </w:rPr>
            </w:pPr>
          </w:p>
        </w:tc>
        <w:tc>
          <w:tcPr>
            <w:tcW w:w="4050" w:type="dxa"/>
            <w:vMerge/>
            <w:tcBorders>
              <w:top w:val="single" w:sz="4" w:space="0" w:color="auto"/>
              <w:bottom w:val="single" w:sz="4" w:space="0" w:color="auto"/>
            </w:tcBorders>
            <w:vAlign w:val="center"/>
          </w:tcPr>
          <w:p w:rsidR="004E675D" w:rsidRDefault="004E675D" w:rsidP="00600D4C">
            <w:pPr>
              <w:rPr>
                <w:rFonts w:ascii="Times New Roman" w:hAnsi="Times New Roman" w:cs="Times New Roman"/>
                <w:sz w:val="24"/>
                <w:szCs w:val="24"/>
              </w:rPr>
            </w:pPr>
          </w:p>
        </w:tc>
      </w:tr>
      <w:tr w:rsidR="00600D4C" w:rsidRPr="000733C6" w:rsidTr="00600D4C">
        <w:trPr>
          <w:trHeight w:val="2703"/>
        </w:trPr>
        <w:tc>
          <w:tcPr>
            <w:tcW w:w="2088" w:type="dxa"/>
            <w:vMerge w:val="restart"/>
            <w:tcBorders>
              <w:top w:val="single" w:sz="4" w:space="0" w:color="auto"/>
              <w:left w:val="single" w:sz="4" w:space="0" w:color="auto"/>
            </w:tcBorders>
            <w:vAlign w:val="center"/>
          </w:tcPr>
          <w:p w:rsidR="00600D4C" w:rsidRDefault="00600D4C" w:rsidP="00600D4C">
            <w:pP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lastRenderedPageBreak/>
              <w:t>SEPTEMBER</w:t>
            </w:r>
          </w:p>
        </w:tc>
        <w:tc>
          <w:tcPr>
            <w:tcW w:w="2810" w:type="dxa"/>
            <w:tcBorders>
              <w:top w:val="single" w:sz="4" w:space="0" w:color="auto"/>
              <w:bottom w:val="single" w:sz="4" w:space="0" w:color="auto"/>
            </w:tcBorders>
            <w:vAlign w:val="center"/>
          </w:tcPr>
          <w:p w:rsidR="00600D4C" w:rsidRDefault="00600D4C" w:rsidP="00600D4C">
            <w:pPr>
              <w:rPr>
                <w:rFonts w:ascii="Times New Roman" w:hAnsi="Times New Roman" w:cs="Times New Roman"/>
                <w:sz w:val="24"/>
                <w:szCs w:val="24"/>
              </w:rPr>
            </w:pPr>
            <w:r>
              <w:rPr>
                <w:rFonts w:ascii="Times New Roman" w:hAnsi="Times New Roman" w:cs="Times New Roman"/>
                <w:sz w:val="24"/>
                <w:szCs w:val="24"/>
              </w:rPr>
              <w:t xml:space="preserve">p- </w:t>
            </w:r>
            <w:r w:rsidRPr="000733C6">
              <w:rPr>
                <w:rFonts w:ascii="Times New Roman" w:hAnsi="Times New Roman" w:cs="Times New Roman"/>
                <w:sz w:val="24"/>
                <w:szCs w:val="24"/>
              </w:rPr>
              <w:t>BLOCK ELEMENTS</w:t>
            </w:r>
          </w:p>
          <w:p w:rsidR="00600D4C" w:rsidRDefault="00600D4C" w:rsidP="00600D4C">
            <w:pPr>
              <w:rPr>
                <w:rFonts w:ascii="Times New Roman" w:hAnsi="Times New Roman" w:cs="Times New Roman"/>
                <w:sz w:val="24"/>
                <w:szCs w:val="24"/>
              </w:rPr>
            </w:pPr>
          </w:p>
          <w:p w:rsidR="00600D4C" w:rsidRDefault="00600D4C" w:rsidP="00600D4C">
            <w:pPr>
              <w:rPr>
                <w:rFonts w:ascii="Times New Roman" w:hAnsi="Times New Roman" w:cs="Times New Roman"/>
                <w:sz w:val="24"/>
                <w:szCs w:val="24"/>
              </w:rPr>
            </w:pPr>
          </w:p>
          <w:p w:rsidR="00600D4C" w:rsidRDefault="00600D4C" w:rsidP="00600D4C">
            <w:pPr>
              <w:rPr>
                <w:rFonts w:ascii="Times New Roman" w:hAnsi="Times New Roman" w:cs="Times New Roman"/>
                <w:sz w:val="24"/>
                <w:szCs w:val="24"/>
              </w:rPr>
            </w:pPr>
          </w:p>
          <w:p w:rsidR="00600D4C" w:rsidRDefault="00600D4C" w:rsidP="00600D4C">
            <w:pPr>
              <w:rPr>
                <w:rFonts w:ascii="Times New Roman" w:hAnsi="Times New Roman" w:cs="Times New Roman"/>
                <w:sz w:val="24"/>
                <w:szCs w:val="24"/>
              </w:rPr>
            </w:pPr>
          </w:p>
          <w:p w:rsidR="00600D4C" w:rsidRDefault="00600D4C" w:rsidP="00600D4C">
            <w:pPr>
              <w:rPr>
                <w:rFonts w:ascii="Times New Roman" w:hAnsi="Times New Roman" w:cs="Times New Roman"/>
                <w:sz w:val="24"/>
                <w:szCs w:val="24"/>
              </w:rPr>
            </w:pPr>
          </w:p>
          <w:p w:rsidR="00600D4C" w:rsidRDefault="00600D4C" w:rsidP="00600D4C">
            <w:pPr>
              <w:rPr>
                <w:rFonts w:ascii="Times New Roman" w:hAnsi="Times New Roman" w:cs="Times New Roman"/>
                <w:sz w:val="24"/>
                <w:szCs w:val="24"/>
              </w:rPr>
            </w:pPr>
          </w:p>
          <w:p w:rsidR="00600D4C" w:rsidRDefault="00600D4C" w:rsidP="00600D4C">
            <w:pPr>
              <w:rPr>
                <w:rFonts w:ascii="Times New Roman" w:hAnsi="Times New Roman" w:cs="Times New Roman"/>
                <w:sz w:val="24"/>
                <w:szCs w:val="24"/>
              </w:rPr>
            </w:pPr>
          </w:p>
          <w:p w:rsidR="00600D4C" w:rsidRDefault="00600D4C" w:rsidP="00600D4C">
            <w:pPr>
              <w:rPr>
                <w:rFonts w:ascii="Times New Roman" w:hAnsi="Times New Roman" w:cs="Times New Roman"/>
                <w:sz w:val="24"/>
                <w:szCs w:val="24"/>
              </w:rPr>
            </w:pPr>
          </w:p>
          <w:p w:rsidR="00600D4C" w:rsidRPr="00EE308E" w:rsidRDefault="00600D4C" w:rsidP="00600D4C">
            <w:pPr>
              <w:rPr>
                <w:rFonts w:ascii="Times New Roman" w:hAnsi="Times New Roman" w:cs="Times New Roman"/>
                <w:sz w:val="24"/>
                <w:szCs w:val="24"/>
              </w:rPr>
            </w:pPr>
          </w:p>
        </w:tc>
        <w:tc>
          <w:tcPr>
            <w:tcW w:w="6172" w:type="dxa"/>
            <w:tcBorders>
              <w:top w:val="single" w:sz="4" w:space="0" w:color="auto"/>
              <w:bottom w:val="single" w:sz="4" w:space="0" w:color="auto"/>
            </w:tcBorders>
          </w:tcPr>
          <w:p w:rsidR="00600D4C" w:rsidRDefault="00600D4C" w:rsidP="00600D4C">
            <w:pPr>
              <w:autoSpaceDE w:val="0"/>
              <w:autoSpaceDN w:val="0"/>
              <w:adjustRightInd w:val="0"/>
              <w:rPr>
                <w:rFonts w:ascii="Times New Roman" w:hAnsi="Times New Roman" w:cs="Times New Roman"/>
                <w:sz w:val="24"/>
                <w:szCs w:val="24"/>
              </w:rPr>
            </w:pPr>
            <w:r w:rsidRPr="000733C6">
              <w:rPr>
                <w:rFonts w:ascii="Times New Roman" w:hAnsi="Times New Roman" w:cs="Times New Roman"/>
                <w:sz w:val="24"/>
                <w:szCs w:val="24"/>
              </w:rPr>
              <w:t xml:space="preserve">: </w:t>
            </w:r>
          </w:p>
          <w:p w:rsidR="00600D4C" w:rsidRDefault="00600D4C" w:rsidP="00600D4C">
            <w:pPr>
              <w:autoSpaceDE w:val="0"/>
              <w:autoSpaceDN w:val="0"/>
              <w:adjustRightInd w:val="0"/>
              <w:rPr>
                <w:rFonts w:ascii="Times New Roman" w:hAnsi="Times New Roman" w:cs="Times New Roman"/>
                <w:color w:val="231F20"/>
                <w:sz w:val="24"/>
                <w:szCs w:val="24"/>
                <w:lang w:val="en-US"/>
              </w:rPr>
            </w:pPr>
            <w:r w:rsidRPr="000733C6">
              <w:rPr>
                <w:rFonts w:ascii="Times New Roman" w:hAnsi="Times New Roman" w:cs="Times New Roman"/>
                <w:color w:val="231F20"/>
                <w:sz w:val="24"/>
                <w:szCs w:val="24"/>
                <w:lang w:val="en-US"/>
              </w:rPr>
              <w:t>General trends in the chemistry of elements of groups</w:t>
            </w:r>
            <w:r>
              <w:rPr>
                <w:rFonts w:ascii="Times New Roman" w:hAnsi="Times New Roman" w:cs="Times New Roman"/>
                <w:color w:val="231F20"/>
                <w:sz w:val="24"/>
                <w:szCs w:val="24"/>
                <w:lang w:val="en-US"/>
              </w:rPr>
              <w:t xml:space="preserve"> 15,</w:t>
            </w:r>
            <w:r w:rsidRPr="000733C6">
              <w:rPr>
                <w:rFonts w:ascii="Times New Roman" w:hAnsi="Times New Roman" w:cs="Times New Roman"/>
                <w:color w:val="231F20"/>
                <w:sz w:val="24"/>
                <w:szCs w:val="24"/>
                <w:lang w:val="en-US"/>
              </w:rPr>
              <w:t xml:space="preserve"> 16,17 and 18,  preparation, properties the preparation, properties and uses of </w:t>
            </w:r>
            <w:proofErr w:type="spellStart"/>
            <w:r w:rsidRPr="000733C6">
              <w:rPr>
                <w:rFonts w:ascii="Times New Roman" w:hAnsi="Times New Roman" w:cs="Times New Roman"/>
                <w:color w:val="231F20"/>
                <w:sz w:val="24"/>
                <w:szCs w:val="24"/>
                <w:lang w:val="en-US"/>
              </w:rPr>
              <w:t>dioxygen</w:t>
            </w:r>
            <w:proofErr w:type="spellEnd"/>
            <w:r w:rsidRPr="000733C6">
              <w:rPr>
                <w:rFonts w:ascii="Times New Roman" w:hAnsi="Times New Roman" w:cs="Times New Roman"/>
                <w:color w:val="231F20"/>
                <w:sz w:val="24"/>
                <w:szCs w:val="24"/>
                <w:lang w:val="en-US"/>
              </w:rPr>
              <w:t xml:space="preserve"> and ozone and chemistry of some simple oxides; allotropic forms of </w:t>
            </w:r>
            <w:proofErr w:type="spellStart"/>
            <w:r w:rsidRPr="000733C6">
              <w:rPr>
                <w:rFonts w:ascii="Times New Roman" w:hAnsi="Times New Roman" w:cs="Times New Roman"/>
                <w:color w:val="231F20"/>
                <w:sz w:val="24"/>
                <w:szCs w:val="24"/>
                <w:lang w:val="en-US"/>
              </w:rPr>
              <w:t>sulphur</w:t>
            </w:r>
            <w:proofErr w:type="spellEnd"/>
            <w:r w:rsidRPr="000733C6">
              <w:rPr>
                <w:rFonts w:ascii="Times New Roman" w:hAnsi="Times New Roman" w:cs="Times New Roman"/>
                <w:color w:val="231F20"/>
                <w:sz w:val="24"/>
                <w:szCs w:val="24"/>
                <w:lang w:val="en-US"/>
              </w:rPr>
              <w:t xml:space="preserve">, chemistry of its important compounds and the structures of its </w:t>
            </w:r>
            <w:proofErr w:type="spellStart"/>
            <w:r w:rsidRPr="000733C6">
              <w:rPr>
                <w:rFonts w:ascii="Times New Roman" w:hAnsi="Times New Roman" w:cs="Times New Roman"/>
                <w:color w:val="231F20"/>
                <w:sz w:val="24"/>
                <w:szCs w:val="24"/>
                <w:lang w:val="en-US"/>
              </w:rPr>
              <w:t>oxoacids</w:t>
            </w:r>
            <w:proofErr w:type="spellEnd"/>
            <w:r w:rsidRPr="000733C6">
              <w:rPr>
                <w:rFonts w:ascii="Times New Roman" w:hAnsi="Times New Roman" w:cs="Times New Roman"/>
                <w:color w:val="231F20"/>
                <w:sz w:val="24"/>
                <w:szCs w:val="24"/>
                <w:lang w:val="en-US"/>
              </w:rPr>
              <w:t xml:space="preserve">;  the preparation, properties and uses of chlorine and hydrochloric acid; chemistry of </w:t>
            </w:r>
            <w:proofErr w:type="spellStart"/>
            <w:r w:rsidRPr="000733C6">
              <w:rPr>
                <w:rFonts w:ascii="Times New Roman" w:hAnsi="Times New Roman" w:cs="Times New Roman"/>
                <w:color w:val="231F20"/>
                <w:sz w:val="24"/>
                <w:szCs w:val="24"/>
                <w:lang w:val="en-US"/>
              </w:rPr>
              <w:t>interhalogens</w:t>
            </w:r>
            <w:proofErr w:type="spellEnd"/>
            <w:r w:rsidRPr="000733C6">
              <w:rPr>
                <w:rFonts w:ascii="Times New Roman" w:hAnsi="Times New Roman" w:cs="Times New Roman"/>
                <w:color w:val="231F20"/>
                <w:sz w:val="24"/>
                <w:szCs w:val="24"/>
                <w:lang w:val="en-US"/>
              </w:rPr>
              <w:t xml:space="preserve"> and structures of </w:t>
            </w:r>
            <w:proofErr w:type="spellStart"/>
            <w:r w:rsidRPr="000733C6">
              <w:rPr>
                <w:rFonts w:ascii="Times New Roman" w:hAnsi="Times New Roman" w:cs="Times New Roman"/>
                <w:color w:val="231F20"/>
                <w:sz w:val="24"/>
                <w:szCs w:val="24"/>
                <w:lang w:val="en-US"/>
              </w:rPr>
              <w:t>oxoacids</w:t>
            </w:r>
            <w:proofErr w:type="spellEnd"/>
            <w:r w:rsidRPr="000733C6">
              <w:rPr>
                <w:rFonts w:ascii="Times New Roman" w:hAnsi="Times New Roman" w:cs="Times New Roman"/>
                <w:color w:val="231F20"/>
                <w:sz w:val="24"/>
                <w:szCs w:val="24"/>
                <w:lang w:val="en-US"/>
              </w:rPr>
              <w:t xml:space="preserve"> of halogens;  the uses of noble gases;</w:t>
            </w:r>
          </w:p>
          <w:p w:rsidR="00600D4C" w:rsidRPr="000733C6" w:rsidRDefault="00600D4C" w:rsidP="00600D4C">
            <w:pPr>
              <w:autoSpaceDE w:val="0"/>
              <w:autoSpaceDN w:val="0"/>
              <w:adjustRightInd w:val="0"/>
              <w:rPr>
                <w:rFonts w:ascii="Times New Roman" w:hAnsi="Times New Roman" w:cs="Times New Roman"/>
                <w:sz w:val="24"/>
                <w:szCs w:val="24"/>
              </w:rPr>
            </w:pPr>
          </w:p>
        </w:tc>
        <w:tc>
          <w:tcPr>
            <w:tcW w:w="4050" w:type="dxa"/>
            <w:tcBorders>
              <w:top w:val="single" w:sz="4" w:space="0" w:color="auto"/>
              <w:bottom w:val="single" w:sz="4" w:space="0" w:color="auto"/>
            </w:tcBorders>
            <w:vAlign w:val="center"/>
          </w:tcPr>
          <w:p w:rsidR="00600D4C" w:rsidRDefault="00600D4C" w:rsidP="00600D4C">
            <w:pPr>
              <w:jc w:val="center"/>
              <w:rPr>
                <w:rFonts w:ascii="Times New Roman" w:hAnsi="Times New Roman" w:cs="Times New Roman"/>
                <w:sz w:val="24"/>
                <w:szCs w:val="24"/>
              </w:rPr>
            </w:pPr>
          </w:p>
        </w:tc>
      </w:tr>
      <w:tr w:rsidR="00600D4C" w:rsidRPr="000733C6" w:rsidTr="00600D4C">
        <w:trPr>
          <w:trHeight w:val="3084"/>
        </w:trPr>
        <w:tc>
          <w:tcPr>
            <w:tcW w:w="2088" w:type="dxa"/>
            <w:vMerge/>
            <w:tcBorders>
              <w:left w:val="single" w:sz="4" w:space="0" w:color="auto"/>
              <w:bottom w:val="single" w:sz="4" w:space="0" w:color="auto"/>
            </w:tcBorders>
            <w:vAlign w:val="center"/>
          </w:tcPr>
          <w:p w:rsidR="00600D4C" w:rsidRDefault="00600D4C" w:rsidP="00600D4C">
            <w:pPr>
              <w:rPr>
                <w:rFonts w:ascii="Times New Roman" w:hAnsi="Times New Roman" w:cs="Times New Roman"/>
                <w:color w:val="C0504D" w:themeColor="accent2"/>
                <w:sz w:val="24"/>
                <w:szCs w:val="24"/>
              </w:rPr>
            </w:pPr>
          </w:p>
        </w:tc>
        <w:tc>
          <w:tcPr>
            <w:tcW w:w="2810" w:type="dxa"/>
            <w:tcBorders>
              <w:top w:val="single" w:sz="4" w:space="0" w:color="auto"/>
              <w:bottom w:val="single" w:sz="4" w:space="0" w:color="auto"/>
            </w:tcBorders>
            <w:vAlign w:val="center"/>
          </w:tcPr>
          <w:p w:rsidR="00600D4C" w:rsidRDefault="00600D4C" w:rsidP="00600D4C">
            <w:pPr>
              <w:rPr>
                <w:rFonts w:ascii="Times New Roman" w:hAnsi="Times New Roman" w:cs="Times New Roman"/>
                <w:sz w:val="24"/>
                <w:szCs w:val="24"/>
              </w:rPr>
            </w:pPr>
            <w:r>
              <w:rPr>
                <w:rFonts w:ascii="Times New Roman" w:hAnsi="Times New Roman" w:cs="Times New Roman"/>
                <w:sz w:val="24"/>
                <w:szCs w:val="24"/>
              </w:rPr>
              <w:t>AMINES</w:t>
            </w:r>
          </w:p>
        </w:tc>
        <w:tc>
          <w:tcPr>
            <w:tcW w:w="6172" w:type="dxa"/>
            <w:tcBorders>
              <w:top w:val="single" w:sz="4" w:space="0" w:color="auto"/>
              <w:bottom w:val="single" w:sz="4" w:space="0" w:color="auto"/>
            </w:tcBorders>
          </w:tcPr>
          <w:p w:rsidR="00600D4C" w:rsidRPr="000733C6" w:rsidRDefault="00600D4C" w:rsidP="00600D4C">
            <w:pPr>
              <w:autoSpaceDE w:val="0"/>
              <w:autoSpaceDN w:val="0"/>
              <w:adjustRightInd w:val="0"/>
              <w:rPr>
                <w:rFonts w:ascii="Times New Roman" w:hAnsi="Times New Roman" w:cs="Times New Roman"/>
                <w:b/>
                <w:sz w:val="24"/>
                <w:szCs w:val="24"/>
              </w:rPr>
            </w:pPr>
            <w:r w:rsidRPr="000733C6">
              <w:rPr>
                <w:rFonts w:ascii="Times New Roman" w:hAnsi="Times New Roman" w:cs="Times New Roman"/>
                <w:b/>
                <w:sz w:val="24"/>
                <w:szCs w:val="24"/>
              </w:rPr>
              <w:t>A</w:t>
            </w:r>
            <w:r w:rsidRPr="000733C6">
              <w:rPr>
                <w:rFonts w:ascii="Times New Roman" w:hAnsi="Times New Roman" w:cs="Times New Roman"/>
                <w:color w:val="231F20"/>
                <w:sz w:val="24"/>
                <w:szCs w:val="24"/>
                <w:lang w:val="en-US"/>
              </w:rPr>
              <w:t>mines as derivatives of ammonia having a pyramidal structure; classification of amines as primary, secondary and tertiary; name amines by common names and IUPAC system</w:t>
            </w:r>
            <w:proofErr w:type="gramStart"/>
            <w:r w:rsidRPr="000733C6">
              <w:rPr>
                <w:rFonts w:ascii="Times New Roman" w:hAnsi="Times New Roman" w:cs="Times New Roman"/>
                <w:color w:val="231F20"/>
                <w:sz w:val="24"/>
                <w:szCs w:val="24"/>
                <w:lang w:val="en-US"/>
              </w:rPr>
              <w:t>;  some</w:t>
            </w:r>
            <w:proofErr w:type="gramEnd"/>
            <w:r w:rsidRPr="000733C6">
              <w:rPr>
                <w:rFonts w:ascii="Times New Roman" w:hAnsi="Times New Roman" w:cs="Times New Roman"/>
                <w:color w:val="231F20"/>
                <w:sz w:val="24"/>
                <w:szCs w:val="24"/>
                <w:lang w:val="en-US"/>
              </w:rPr>
              <w:t xml:space="preserve"> of the important methods of preparation of amines; the properties of amines; distinguish between primary, secondary and tertiary amines; the method of preparation of </w:t>
            </w:r>
            <w:proofErr w:type="spellStart"/>
            <w:r w:rsidRPr="000733C6">
              <w:rPr>
                <w:rFonts w:ascii="Times New Roman" w:hAnsi="Times New Roman" w:cs="Times New Roman"/>
                <w:color w:val="231F20"/>
                <w:sz w:val="24"/>
                <w:szCs w:val="24"/>
                <w:lang w:val="en-US"/>
              </w:rPr>
              <w:t>diazonium</w:t>
            </w:r>
            <w:proofErr w:type="spellEnd"/>
            <w:r w:rsidRPr="000733C6">
              <w:rPr>
                <w:rFonts w:ascii="Times New Roman" w:hAnsi="Times New Roman" w:cs="Times New Roman"/>
                <w:color w:val="231F20"/>
                <w:sz w:val="24"/>
                <w:szCs w:val="24"/>
                <w:lang w:val="en-US"/>
              </w:rPr>
              <w:t xml:space="preserve"> salts and their importance in the synthesis of a series of aromatic compounds including </w:t>
            </w:r>
            <w:proofErr w:type="spellStart"/>
            <w:r w:rsidRPr="000733C6">
              <w:rPr>
                <w:rFonts w:ascii="Times New Roman" w:hAnsi="Times New Roman" w:cs="Times New Roman"/>
                <w:color w:val="231F20"/>
                <w:sz w:val="24"/>
                <w:szCs w:val="24"/>
                <w:lang w:val="en-US"/>
              </w:rPr>
              <w:t>azo</w:t>
            </w:r>
            <w:proofErr w:type="spellEnd"/>
            <w:r w:rsidRPr="000733C6">
              <w:rPr>
                <w:rFonts w:ascii="Times New Roman" w:hAnsi="Times New Roman" w:cs="Times New Roman"/>
                <w:color w:val="231F20"/>
                <w:sz w:val="24"/>
                <w:szCs w:val="24"/>
                <w:lang w:val="en-US"/>
              </w:rPr>
              <w:t xml:space="preserve"> dyes.</w:t>
            </w:r>
            <w:r w:rsidRPr="000733C6">
              <w:rPr>
                <w:rFonts w:ascii="Times New Roman" w:hAnsi="Times New Roman" w:cs="Times New Roman"/>
                <w:b/>
                <w:sz w:val="24"/>
                <w:szCs w:val="24"/>
              </w:rPr>
              <w:t xml:space="preserve"> </w:t>
            </w:r>
          </w:p>
          <w:p w:rsidR="00600D4C" w:rsidRDefault="00600D4C" w:rsidP="00600D4C">
            <w:pPr>
              <w:autoSpaceDE w:val="0"/>
              <w:autoSpaceDN w:val="0"/>
              <w:adjustRightInd w:val="0"/>
              <w:rPr>
                <w:rFonts w:ascii="Times New Roman" w:hAnsi="Times New Roman" w:cs="Times New Roman"/>
                <w:color w:val="231F20"/>
                <w:sz w:val="24"/>
                <w:szCs w:val="24"/>
                <w:lang w:val="en-US"/>
              </w:rPr>
            </w:pPr>
          </w:p>
          <w:p w:rsidR="00600D4C" w:rsidRDefault="00600D4C" w:rsidP="00600D4C">
            <w:pPr>
              <w:autoSpaceDE w:val="0"/>
              <w:autoSpaceDN w:val="0"/>
              <w:adjustRightInd w:val="0"/>
              <w:rPr>
                <w:rFonts w:ascii="Times New Roman" w:hAnsi="Times New Roman" w:cs="Times New Roman"/>
                <w:color w:val="231F20"/>
                <w:sz w:val="24"/>
                <w:szCs w:val="24"/>
                <w:lang w:val="en-US"/>
              </w:rPr>
            </w:pPr>
          </w:p>
          <w:p w:rsidR="00600D4C" w:rsidRPr="000733C6" w:rsidRDefault="00600D4C" w:rsidP="00600D4C">
            <w:pPr>
              <w:autoSpaceDE w:val="0"/>
              <w:autoSpaceDN w:val="0"/>
              <w:adjustRightInd w:val="0"/>
              <w:rPr>
                <w:rFonts w:ascii="Times New Roman" w:hAnsi="Times New Roman" w:cs="Times New Roman"/>
                <w:sz w:val="24"/>
                <w:szCs w:val="24"/>
              </w:rPr>
            </w:pPr>
          </w:p>
        </w:tc>
        <w:tc>
          <w:tcPr>
            <w:tcW w:w="4050" w:type="dxa"/>
            <w:tcBorders>
              <w:top w:val="single" w:sz="4" w:space="0" w:color="auto"/>
              <w:bottom w:val="single" w:sz="4" w:space="0" w:color="auto"/>
            </w:tcBorders>
            <w:vAlign w:val="center"/>
          </w:tcPr>
          <w:p w:rsidR="00600D4C" w:rsidRDefault="00600D4C" w:rsidP="00600D4C">
            <w:pPr>
              <w:jc w:val="center"/>
              <w:rPr>
                <w:rFonts w:ascii="Times New Roman" w:hAnsi="Times New Roman" w:cs="Times New Roman"/>
                <w:sz w:val="24"/>
                <w:szCs w:val="24"/>
              </w:rPr>
            </w:pPr>
          </w:p>
        </w:tc>
      </w:tr>
      <w:tr w:rsidR="004E675D" w:rsidRPr="000733C6" w:rsidTr="00600D4C">
        <w:trPr>
          <w:trHeight w:val="1926"/>
        </w:trPr>
        <w:tc>
          <w:tcPr>
            <w:tcW w:w="2088" w:type="dxa"/>
            <w:tcBorders>
              <w:top w:val="nil"/>
              <w:left w:val="single" w:sz="4" w:space="0" w:color="auto"/>
            </w:tcBorders>
            <w:vAlign w:val="center"/>
          </w:tcPr>
          <w:p w:rsidR="004E675D" w:rsidRDefault="004E675D" w:rsidP="00600D4C">
            <w:pPr>
              <w:jc w:val="center"/>
              <w:rPr>
                <w:rFonts w:ascii="Times New Roman" w:hAnsi="Times New Roman" w:cs="Times New Roman"/>
                <w:color w:val="C0504D" w:themeColor="accent2"/>
                <w:sz w:val="24"/>
                <w:szCs w:val="24"/>
              </w:rPr>
            </w:pPr>
          </w:p>
        </w:tc>
        <w:tc>
          <w:tcPr>
            <w:tcW w:w="2810" w:type="dxa"/>
            <w:tcBorders>
              <w:top w:val="single" w:sz="4" w:space="0" w:color="auto"/>
              <w:bottom w:val="single" w:sz="4" w:space="0" w:color="auto"/>
            </w:tcBorders>
            <w:vAlign w:val="center"/>
          </w:tcPr>
          <w:p w:rsidR="00682266" w:rsidRDefault="00682266" w:rsidP="00600D4C">
            <w:pPr>
              <w:rPr>
                <w:rFonts w:ascii="Times New Roman" w:hAnsi="Times New Roman" w:cs="Times New Roman"/>
                <w:sz w:val="24"/>
                <w:szCs w:val="24"/>
              </w:rPr>
            </w:pPr>
          </w:p>
          <w:p w:rsidR="00682266" w:rsidRDefault="00682266" w:rsidP="00600D4C">
            <w:pPr>
              <w:rPr>
                <w:rFonts w:ascii="Times New Roman" w:hAnsi="Times New Roman" w:cs="Times New Roman"/>
                <w:color w:val="231F20"/>
                <w:sz w:val="24"/>
                <w:szCs w:val="24"/>
                <w:lang w:val="en-US"/>
              </w:rPr>
            </w:pPr>
            <w:r w:rsidRPr="000733C6">
              <w:rPr>
                <w:rFonts w:ascii="Times New Roman" w:hAnsi="Times New Roman" w:cs="Times New Roman"/>
                <w:color w:val="231F20"/>
                <w:sz w:val="24"/>
                <w:szCs w:val="24"/>
                <w:lang w:val="en-US"/>
              </w:rPr>
              <w:t>COORDINATION COMPOUNDS</w:t>
            </w:r>
          </w:p>
          <w:p w:rsidR="004E675D" w:rsidRDefault="004E675D" w:rsidP="00600D4C">
            <w:pPr>
              <w:jc w:val="center"/>
              <w:rPr>
                <w:rFonts w:ascii="Times New Roman" w:hAnsi="Times New Roman" w:cs="Times New Roman"/>
                <w:color w:val="231F20"/>
                <w:sz w:val="24"/>
                <w:szCs w:val="24"/>
                <w:lang w:val="en-US"/>
              </w:rPr>
            </w:pPr>
          </w:p>
        </w:tc>
        <w:tc>
          <w:tcPr>
            <w:tcW w:w="6172" w:type="dxa"/>
            <w:tcBorders>
              <w:top w:val="single" w:sz="4" w:space="0" w:color="auto"/>
              <w:bottom w:val="single" w:sz="4" w:space="0" w:color="auto"/>
            </w:tcBorders>
            <w:vAlign w:val="center"/>
          </w:tcPr>
          <w:p w:rsidR="004E675D" w:rsidRDefault="004E675D" w:rsidP="00600D4C">
            <w:pPr>
              <w:autoSpaceDE w:val="0"/>
              <w:autoSpaceDN w:val="0"/>
              <w:adjustRightInd w:val="0"/>
              <w:rPr>
                <w:rFonts w:ascii="Times New Roman" w:hAnsi="Times New Roman" w:cs="Times New Roman"/>
                <w:color w:val="231F20"/>
                <w:sz w:val="24"/>
                <w:szCs w:val="24"/>
                <w:lang w:val="en-US"/>
              </w:rPr>
            </w:pPr>
          </w:p>
          <w:p w:rsidR="00682266" w:rsidRDefault="004E675D" w:rsidP="00600D4C">
            <w:pPr>
              <w:autoSpaceDE w:val="0"/>
              <w:autoSpaceDN w:val="0"/>
              <w:adjustRightInd w:val="0"/>
              <w:rPr>
                <w:rFonts w:ascii="Times New Roman" w:hAnsi="Times New Roman" w:cs="Times New Roman"/>
                <w:color w:val="231F20"/>
                <w:sz w:val="24"/>
                <w:szCs w:val="24"/>
                <w:lang w:val="en-US"/>
              </w:rPr>
            </w:pPr>
            <w:r w:rsidRPr="000733C6">
              <w:rPr>
                <w:rFonts w:ascii="Times New Roman" w:hAnsi="Times New Roman" w:cs="Times New Roman"/>
                <w:sz w:val="24"/>
                <w:szCs w:val="24"/>
              </w:rPr>
              <w:t xml:space="preserve"> </w:t>
            </w:r>
            <w:r w:rsidR="00682266" w:rsidRPr="000733C6">
              <w:rPr>
                <w:rFonts w:ascii="Times New Roman" w:hAnsi="Times New Roman" w:cs="Times New Roman"/>
                <w:color w:val="231F20"/>
                <w:sz w:val="24"/>
                <w:szCs w:val="24"/>
                <w:lang w:val="en-US"/>
              </w:rPr>
              <w:t xml:space="preserve"> The postulates of Werner’s theory of coordination compounds; the meaning of the terms: coordination entity, central atom/ ion, </w:t>
            </w:r>
            <w:proofErr w:type="spellStart"/>
            <w:r w:rsidR="00682266" w:rsidRPr="000733C6">
              <w:rPr>
                <w:rFonts w:ascii="Times New Roman" w:hAnsi="Times New Roman" w:cs="Times New Roman"/>
                <w:color w:val="231F20"/>
                <w:sz w:val="24"/>
                <w:szCs w:val="24"/>
                <w:lang w:val="en-US"/>
              </w:rPr>
              <w:t>ligand</w:t>
            </w:r>
            <w:proofErr w:type="spellEnd"/>
            <w:r w:rsidR="00682266" w:rsidRPr="000733C6">
              <w:rPr>
                <w:rFonts w:ascii="Times New Roman" w:hAnsi="Times New Roman" w:cs="Times New Roman"/>
                <w:color w:val="231F20"/>
                <w:sz w:val="24"/>
                <w:szCs w:val="24"/>
                <w:lang w:val="en-US"/>
              </w:rPr>
              <w:t xml:space="preserve">, coordination number, coordination sphere, coordination polyhedron, oxidation number, </w:t>
            </w:r>
            <w:proofErr w:type="spellStart"/>
            <w:r w:rsidR="00682266" w:rsidRPr="000733C6">
              <w:rPr>
                <w:rFonts w:ascii="Times New Roman" w:hAnsi="Times New Roman" w:cs="Times New Roman"/>
                <w:color w:val="231F20"/>
                <w:sz w:val="24"/>
                <w:szCs w:val="24"/>
                <w:lang w:val="en-US"/>
              </w:rPr>
              <w:t>homoleptic</w:t>
            </w:r>
            <w:proofErr w:type="spellEnd"/>
            <w:r w:rsidR="00682266" w:rsidRPr="000733C6">
              <w:rPr>
                <w:rFonts w:ascii="Times New Roman" w:hAnsi="Times New Roman" w:cs="Times New Roman"/>
                <w:color w:val="231F20"/>
                <w:sz w:val="24"/>
                <w:szCs w:val="24"/>
                <w:lang w:val="en-US"/>
              </w:rPr>
              <w:t xml:space="preserve"> and </w:t>
            </w:r>
            <w:proofErr w:type="spellStart"/>
            <w:r w:rsidR="00682266" w:rsidRPr="000733C6">
              <w:rPr>
                <w:rFonts w:ascii="Times New Roman" w:hAnsi="Times New Roman" w:cs="Times New Roman"/>
                <w:color w:val="231F20"/>
                <w:sz w:val="24"/>
                <w:szCs w:val="24"/>
                <w:lang w:val="en-US"/>
              </w:rPr>
              <w:t>heteroleptic</w:t>
            </w:r>
            <w:proofErr w:type="spellEnd"/>
            <w:r w:rsidR="00682266" w:rsidRPr="000733C6">
              <w:rPr>
                <w:rFonts w:ascii="Times New Roman" w:hAnsi="Times New Roman" w:cs="Times New Roman"/>
                <w:color w:val="231F20"/>
                <w:sz w:val="24"/>
                <w:szCs w:val="24"/>
                <w:lang w:val="en-US"/>
              </w:rPr>
              <w:t>;  the rules of nomenclature of coordination compounds; writing the formulas and names of mononuclear coordination compounds; definition of different types of isomerism in coordination compounds; the nature of bonding in coordination compounds in terms of the Valence Bond and Crystal Field theories;  the stab</w:t>
            </w:r>
            <w:r w:rsidR="00682266">
              <w:rPr>
                <w:rFonts w:ascii="Times New Roman" w:hAnsi="Times New Roman" w:cs="Times New Roman"/>
                <w:color w:val="231F20"/>
                <w:sz w:val="24"/>
                <w:szCs w:val="24"/>
                <w:lang w:val="en-US"/>
              </w:rPr>
              <w:t>ility of coordination compounds.</w:t>
            </w:r>
          </w:p>
          <w:p w:rsidR="004E675D" w:rsidRPr="000733C6" w:rsidRDefault="004E675D" w:rsidP="00600D4C">
            <w:pPr>
              <w:autoSpaceDE w:val="0"/>
              <w:autoSpaceDN w:val="0"/>
              <w:adjustRightInd w:val="0"/>
              <w:rPr>
                <w:rFonts w:ascii="Times New Roman" w:hAnsi="Times New Roman" w:cs="Times New Roman"/>
                <w:color w:val="231F20"/>
                <w:sz w:val="24"/>
                <w:szCs w:val="24"/>
                <w:lang w:val="en-US"/>
              </w:rPr>
            </w:pPr>
          </w:p>
          <w:p w:rsidR="004E675D" w:rsidRDefault="004E675D" w:rsidP="00600D4C">
            <w:pPr>
              <w:autoSpaceDE w:val="0"/>
              <w:autoSpaceDN w:val="0"/>
              <w:adjustRightInd w:val="0"/>
              <w:rPr>
                <w:rFonts w:ascii="Times New Roman" w:hAnsi="Times New Roman" w:cs="Times New Roman"/>
                <w:b/>
                <w:color w:val="231F20"/>
                <w:sz w:val="24"/>
                <w:szCs w:val="24"/>
                <w:lang w:val="en-US"/>
              </w:rPr>
            </w:pPr>
          </w:p>
        </w:tc>
        <w:tc>
          <w:tcPr>
            <w:tcW w:w="4050" w:type="dxa"/>
            <w:tcBorders>
              <w:top w:val="single" w:sz="4" w:space="0" w:color="auto"/>
              <w:bottom w:val="single" w:sz="4" w:space="0" w:color="auto"/>
            </w:tcBorders>
            <w:vAlign w:val="center"/>
          </w:tcPr>
          <w:p w:rsidR="004E675D" w:rsidRPr="000733C6" w:rsidRDefault="00682266" w:rsidP="00600D4C">
            <w:pPr>
              <w:jc w:val="center"/>
              <w:rPr>
                <w:rFonts w:ascii="Times New Roman" w:hAnsi="Times New Roman" w:cs="Times New Roman"/>
                <w:sz w:val="24"/>
                <w:szCs w:val="24"/>
              </w:rPr>
            </w:pPr>
            <w:r>
              <w:rPr>
                <w:rFonts w:ascii="Times New Roman" w:hAnsi="Times New Roman" w:cs="Times New Roman"/>
                <w:sz w:val="24"/>
                <w:szCs w:val="24"/>
              </w:rPr>
              <w:t>AIL</w:t>
            </w:r>
          </w:p>
        </w:tc>
      </w:tr>
      <w:tr w:rsidR="00600D4C" w:rsidRPr="000733C6" w:rsidTr="00600D4C">
        <w:trPr>
          <w:trHeight w:val="1850"/>
        </w:trPr>
        <w:tc>
          <w:tcPr>
            <w:tcW w:w="2088" w:type="dxa"/>
            <w:vMerge w:val="restart"/>
            <w:vAlign w:val="center"/>
          </w:tcPr>
          <w:p w:rsidR="00600D4C" w:rsidRDefault="00600D4C" w:rsidP="00600D4C">
            <w:pPr>
              <w:jc w:val="center"/>
              <w:rPr>
                <w:rFonts w:ascii="Times New Roman" w:hAnsi="Times New Roman" w:cs="Times New Roman"/>
                <w:color w:val="C0504D" w:themeColor="accent2"/>
                <w:sz w:val="24"/>
                <w:szCs w:val="24"/>
              </w:rPr>
            </w:pPr>
          </w:p>
          <w:p w:rsidR="00600D4C" w:rsidRDefault="00600D4C" w:rsidP="00600D4C">
            <w:pPr>
              <w:jc w:val="center"/>
              <w:rPr>
                <w:rFonts w:ascii="Times New Roman" w:hAnsi="Times New Roman" w:cs="Times New Roman"/>
                <w:color w:val="C0504D" w:themeColor="accent2"/>
                <w:sz w:val="24"/>
                <w:szCs w:val="24"/>
              </w:rPr>
            </w:pPr>
            <w:r w:rsidRPr="00CC563A">
              <w:rPr>
                <w:rFonts w:ascii="Times New Roman" w:hAnsi="Times New Roman" w:cs="Times New Roman"/>
                <w:color w:val="C0504D" w:themeColor="accent2"/>
                <w:sz w:val="24"/>
                <w:szCs w:val="24"/>
              </w:rPr>
              <w:t>OCTOBER</w:t>
            </w:r>
          </w:p>
          <w:p w:rsidR="00600D4C" w:rsidRDefault="00600D4C" w:rsidP="00600D4C">
            <w:pPr>
              <w:jc w:val="center"/>
              <w:rPr>
                <w:rFonts w:ascii="Times New Roman" w:hAnsi="Times New Roman" w:cs="Times New Roman"/>
                <w:color w:val="C0504D" w:themeColor="accent2"/>
                <w:sz w:val="24"/>
                <w:szCs w:val="24"/>
              </w:rPr>
            </w:pPr>
          </w:p>
          <w:p w:rsidR="00600D4C" w:rsidRDefault="00600D4C" w:rsidP="00600D4C">
            <w:pPr>
              <w:jc w:val="center"/>
              <w:rPr>
                <w:rFonts w:ascii="Times New Roman" w:hAnsi="Times New Roman" w:cs="Times New Roman"/>
                <w:color w:val="C0504D" w:themeColor="accent2"/>
                <w:sz w:val="24"/>
                <w:szCs w:val="24"/>
              </w:rPr>
            </w:pPr>
          </w:p>
          <w:p w:rsidR="00600D4C" w:rsidRDefault="00600D4C" w:rsidP="00600D4C">
            <w:pPr>
              <w:jc w:val="center"/>
              <w:rPr>
                <w:rFonts w:ascii="Times New Roman" w:hAnsi="Times New Roman" w:cs="Times New Roman"/>
                <w:color w:val="C0504D" w:themeColor="accent2"/>
                <w:sz w:val="24"/>
                <w:szCs w:val="24"/>
              </w:rPr>
            </w:pPr>
          </w:p>
          <w:p w:rsidR="00600D4C" w:rsidRPr="00CC563A" w:rsidRDefault="00600D4C" w:rsidP="00600D4C">
            <w:pPr>
              <w:jc w:val="center"/>
              <w:rPr>
                <w:rFonts w:ascii="Times New Roman" w:hAnsi="Times New Roman" w:cs="Times New Roman"/>
                <w:color w:val="C0504D" w:themeColor="accent2"/>
                <w:sz w:val="24"/>
                <w:szCs w:val="24"/>
              </w:rPr>
            </w:pPr>
          </w:p>
        </w:tc>
        <w:tc>
          <w:tcPr>
            <w:tcW w:w="2810" w:type="dxa"/>
            <w:tcBorders>
              <w:top w:val="single" w:sz="4" w:space="0" w:color="auto"/>
              <w:bottom w:val="single" w:sz="4" w:space="0" w:color="auto"/>
            </w:tcBorders>
            <w:vAlign w:val="center"/>
          </w:tcPr>
          <w:p w:rsidR="00600D4C" w:rsidRDefault="00600D4C" w:rsidP="00600D4C">
            <w:pPr>
              <w:rPr>
                <w:rFonts w:ascii="Times New Roman" w:hAnsi="Times New Roman" w:cs="Times New Roman"/>
                <w:sz w:val="24"/>
                <w:szCs w:val="24"/>
              </w:rPr>
            </w:pPr>
            <w:r w:rsidRPr="000733C6">
              <w:rPr>
                <w:rFonts w:ascii="Times New Roman" w:hAnsi="Times New Roman" w:cs="Times New Roman"/>
                <w:sz w:val="24"/>
                <w:szCs w:val="24"/>
              </w:rPr>
              <w:t>CHEMISTRY IN EVERY DAY LIFE:</w:t>
            </w:r>
          </w:p>
          <w:p w:rsidR="00600D4C" w:rsidRDefault="00600D4C" w:rsidP="00600D4C">
            <w:pPr>
              <w:rPr>
                <w:rFonts w:ascii="Times New Roman" w:hAnsi="Times New Roman" w:cs="Times New Roman"/>
                <w:sz w:val="24"/>
                <w:szCs w:val="24"/>
              </w:rPr>
            </w:pPr>
          </w:p>
          <w:p w:rsidR="00600D4C" w:rsidRDefault="00600D4C" w:rsidP="00600D4C">
            <w:pPr>
              <w:rPr>
                <w:rFonts w:ascii="Times New Roman" w:hAnsi="Times New Roman" w:cs="Times New Roman"/>
                <w:sz w:val="24"/>
                <w:szCs w:val="24"/>
              </w:rPr>
            </w:pPr>
          </w:p>
          <w:p w:rsidR="00600D4C" w:rsidRDefault="00600D4C" w:rsidP="00600D4C">
            <w:pPr>
              <w:rPr>
                <w:rFonts w:ascii="Times New Roman" w:hAnsi="Times New Roman" w:cs="Times New Roman"/>
                <w:sz w:val="24"/>
                <w:szCs w:val="24"/>
              </w:rPr>
            </w:pPr>
          </w:p>
          <w:p w:rsidR="00600D4C" w:rsidRDefault="00600D4C" w:rsidP="00600D4C">
            <w:pPr>
              <w:rPr>
                <w:rFonts w:ascii="Times New Roman" w:hAnsi="Times New Roman" w:cs="Times New Roman"/>
                <w:sz w:val="24"/>
                <w:szCs w:val="24"/>
              </w:rPr>
            </w:pPr>
          </w:p>
          <w:p w:rsidR="00600D4C" w:rsidRPr="000733C6" w:rsidRDefault="00600D4C" w:rsidP="00600D4C">
            <w:pPr>
              <w:rPr>
                <w:rFonts w:ascii="Times New Roman" w:hAnsi="Times New Roman" w:cs="Times New Roman"/>
                <w:sz w:val="24"/>
                <w:szCs w:val="24"/>
              </w:rPr>
            </w:pPr>
          </w:p>
        </w:tc>
        <w:tc>
          <w:tcPr>
            <w:tcW w:w="6172" w:type="dxa"/>
            <w:tcBorders>
              <w:top w:val="single" w:sz="4" w:space="0" w:color="auto"/>
              <w:bottom w:val="single" w:sz="4" w:space="0" w:color="auto"/>
            </w:tcBorders>
            <w:vAlign w:val="center"/>
          </w:tcPr>
          <w:p w:rsidR="00600D4C" w:rsidRPr="000733C6" w:rsidRDefault="00600D4C" w:rsidP="00600D4C">
            <w:pPr>
              <w:autoSpaceDE w:val="0"/>
              <w:autoSpaceDN w:val="0"/>
              <w:adjustRightInd w:val="0"/>
              <w:rPr>
                <w:rFonts w:ascii="Times New Roman" w:hAnsi="Times New Roman" w:cs="Times New Roman"/>
                <w:color w:val="231F20"/>
                <w:sz w:val="24"/>
                <w:szCs w:val="24"/>
                <w:lang w:val="en-US"/>
              </w:rPr>
            </w:pPr>
            <w:r w:rsidRPr="000733C6">
              <w:rPr>
                <w:rFonts w:ascii="Times New Roman" w:hAnsi="Times New Roman" w:cs="Times New Roman"/>
                <w:b/>
                <w:sz w:val="24"/>
                <w:szCs w:val="24"/>
              </w:rPr>
              <w:t>T</w:t>
            </w:r>
            <w:r w:rsidRPr="000733C6">
              <w:rPr>
                <w:rFonts w:ascii="Times New Roman" w:hAnsi="Times New Roman" w:cs="Times New Roman"/>
                <w:color w:val="231F20"/>
                <w:sz w:val="24"/>
                <w:szCs w:val="24"/>
                <w:lang w:val="en-US"/>
              </w:rPr>
              <w:t>he importance of Chemistry in daily life; explanation of the term ‘chemotherapy’; the basis of classification</w:t>
            </w:r>
          </w:p>
          <w:p w:rsidR="00600D4C" w:rsidRDefault="00600D4C" w:rsidP="00600D4C">
            <w:pPr>
              <w:autoSpaceDE w:val="0"/>
              <w:autoSpaceDN w:val="0"/>
              <w:adjustRightInd w:val="0"/>
              <w:rPr>
                <w:rFonts w:ascii="Times New Roman" w:hAnsi="Times New Roman" w:cs="Times New Roman"/>
                <w:color w:val="231F20"/>
                <w:sz w:val="24"/>
                <w:szCs w:val="24"/>
                <w:lang w:val="en-US"/>
              </w:rPr>
            </w:pPr>
            <w:r w:rsidRPr="000733C6">
              <w:rPr>
                <w:rFonts w:ascii="Times New Roman" w:hAnsi="Times New Roman" w:cs="Times New Roman"/>
                <w:color w:val="231F20"/>
                <w:sz w:val="24"/>
                <w:szCs w:val="24"/>
                <w:lang w:val="en-US"/>
              </w:rPr>
              <w:t>of drugs; drug-target interaction of enzymes and receptors; explanation of how various types of drugs function in the body;  artificial sweetening agents and food preservatives; the chemistry of cleansing agents</w:t>
            </w:r>
          </w:p>
          <w:p w:rsidR="00600D4C" w:rsidRPr="000733C6" w:rsidRDefault="00600D4C" w:rsidP="00600D4C">
            <w:pPr>
              <w:autoSpaceDE w:val="0"/>
              <w:autoSpaceDN w:val="0"/>
              <w:adjustRightInd w:val="0"/>
              <w:rPr>
                <w:rFonts w:ascii="Times New Roman" w:hAnsi="Times New Roman" w:cs="Times New Roman"/>
                <w:b/>
                <w:color w:val="231F20"/>
                <w:sz w:val="24"/>
                <w:szCs w:val="24"/>
                <w:lang w:val="en-US"/>
              </w:rPr>
            </w:pPr>
          </w:p>
        </w:tc>
        <w:tc>
          <w:tcPr>
            <w:tcW w:w="4050" w:type="dxa"/>
            <w:tcBorders>
              <w:top w:val="single" w:sz="4" w:space="0" w:color="auto"/>
              <w:bottom w:val="single" w:sz="4" w:space="0" w:color="auto"/>
            </w:tcBorders>
            <w:vAlign w:val="center"/>
          </w:tcPr>
          <w:p w:rsidR="00600D4C" w:rsidRPr="000733C6" w:rsidRDefault="00600D4C" w:rsidP="00600D4C">
            <w:pPr>
              <w:jc w:val="center"/>
              <w:rPr>
                <w:rFonts w:ascii="Times New Roman" w:hAnsi="Times New Roman" w:cs="Times New Roman"/>
                <w:sz w:val="24"/>
                <w:szCs w:val="24"/>
              </w:rPr>
            </w:pPr>
            <w:r>
              <w:rPr>
                <w:rFonts w:ascii="Times New Roman" w:hAnsi="Times New Roman" w:cs="Times New Roman"/>
                <w:sz w:val="24"/>
                <w:szCs w:val="24"/>
              </w:rPr>
              <w:t>AIL</w:t>
            </w:r>
          </w:p>
        </w:tc>
      </w:tr>
      <w:tr w:rsidR="00600D4C" w:rsidRPr="000733C6" w:rsidTr="00B77F69">
        <w:trPr>
          <w:trHeight w:val="2510"/>
        </w:trPr>
        <w:tc>
          <w:tcPr>
            <w:tcW w:w="2088" w:type="dxa"/>
            <w:vMerge/>
            <w:vAlign w:val="center"/>
          </w:tcPr>
          <w:p w:rsidR="00600D4C" w:rsidRDefault="00600D4C" w:rsidP="00600D4C">
            <w:pPr>
              <w:jc w:val="center"/>
              <w:rPr>
                <w:rFonts w:ascii="Times New Roman" w:hAnsi="Times New Roman" w:cs="Times New Roman"/>
                <w:color w:val="C0504D" w:themeColor="accent2"/>
                <w:sz w:val="24"/>
                <w:szCs w:val="24"/>
              </w:rPr>
            </w:pPr>
          </w:p>
        </w:tc>
        <w:tc>
          <w:tcPr>
            <w:tcW w:w="2810" w:type="dxa"/>
            <w:tcBorders>
              <w:top w:val="single" w:sz="4" w:space="0" w:color="auto"/>
            </w:tcBorders>
            <w:vAlign w:val="center"/>
          </w:tcPr>
          <w:p w:rsidR="00600D4C" w:rsidRDefault="00600D4C" w:rsidP="00600D4C">
            <w:pPr>
              <w:rPr>
                <w:rFonts w:ascii="Times New Roman" w:hAnsi="Times New Roman" w:cs="Times New Roman"/>
                <w:color w:val="231F20"/>
                <w:sz w:val="24"/>
                <w:szCs w:val="24"/>
                <w:lang w:val="en-US"/>
              </w:rPr>
            </w:pPr>
          </w:p>
          <w:p w:rsidR="00600D4C" w:rsidRDefault="00600D4C" w:rsidP="00600D4C">
            <w:pPr>
              <w:rPr>
                <w:rFonts w:ascii="Times New Roman" w:hAnsi="Times New Roman" w:cs="Times New Roman"/>
                <w:color w:val="231F20"/>
                <w:sz w:val="24"/>
                <w:szCs w:val="24"/>
                <w:lang w:val="en-US"/>
              </w:rPr>
            </w:pPr>
          </w:p>
          <w:p w:rsidR="00600D4C" w:rsidRPr="000733C6" w:rsidRDefault="00600D4C" w:rsidP="00600D4C">
            <w:pPr>
              <w:jc w:val="center"/>
              <w:rPr>
                <w:rFonts w:ascii="Times New Roman" w:hAnsi="Times New Roman" w:cs="Times New Roman"/>
                <w:color w:val="231F20"/>
                <w:sz w:val="24"/>
                <w:szCs w:val="24"/>
                <w:lang w:val="en-US"/>
              </w:rPr>
            </w:pPr>
            <w:r>
              <w:rPr>
                <w:rFonts w:ascii="Times New Roman" w:hAnsi="Times New Roman" w:cs="Times New Roman"/>
                <w:color w:val="231F20"/>
                <w:sz w:val="24"/>
                <w:szCs w:val="24"/>
                <w:lang w:val="en-US"/>
              </w:rPr>
              <w:t>BIOMOLECULES</w:t>
            </w:r>
          </w:p>
          <w:p w:rsidR="00600D4C" w:rsidRDefault="00600D4C" w:rsidP="00600D4C">
            <w:pPr>
              <w:rPr>
                <w:rFonts w:ascii="Times New Roman" w:hAnsi="Times New Roman" w:cs="Times New Roman"/>
                <w:sz w:val="24"/>
                <w:szCs w:val="24"/>
              </w:rPr>
            </w:pPr>
          </w:p>
          <w:p w:rsidR="00600D4C" w:rsidRDefault="00600D4C" w:rsidP="00600D4C">
            <w:pPr>
              <w:rPr>
                <w:rFonts w:ascii="Times New Roman" w:hAnsi="Times New Roman" w:cs="Times New Roman"/>
                <w:sz w:val="24"/>
                <w:szCs w:val="24"/>
              </w:rPr>
            </w:pPr>
          </w:p>
          <w:p w:rsidR="00600D4C" w:rsidRDefault="00600D4C" w:rsidP="00600D4C">
            <w:pPr>
              <w:rPr>
                <w:rFonts w:ascii="Times New Roman" w:hAnsi="Times New Roman" w:cs="Times New Roman"/>
                <w:sz w:val="24"/>
                <w:szCs w:val="24"/>
              </w:rPr>
            </w:pPr>
          </w:p>
          <w:p w:rsidR="00600D4C" w:rsidRPr="000733C6" w:rsidRDefault="00600D4C" w:rsidP="00600D4C">
            <w:pPr>
              <w:rPr>
                <w:rFonts w:ascii="Times New Roman" w:hAnsi="Times New Roman" w:cs="Times New Roman"/>
                <w:sz w:val="24"/>
                <w:szCs w:val="24"/>
              </w:rPr>
            </w:pPr>
          </w:p>
        </w:tc>
        <w:tc>
          <w:tcPr>
            <w:tcW w:w="6172" w:type="dxa"/>
            <w:tcBorders>
              <w:top w:val="single" w:sz="4" w:space="0" w:color="auto"/>
            </w:tcBorders>
            <w:vAlign w:val="center"/>
          </w:tcPr>
          <w:p w:rsidR="00600D4C" w:rsidRPr="000733C6" w:rsidRDefault="00600D4C" w:rsidP="00600D4C">
            <w:pPr>
              <w:autoSpaceDE w:val="0"/>
              <w:autoSpaceDN w:val="0"/>
              <w:adjustRightInd w:val="0"/>
              <w:rPr>
                <w:rFonts w:ascii="Times New Roman" w:hAnsi="Times New Roman" w:cs="Times New Roman"/>
                <w:b/>
                <w:sz w:val="24"/>
                <w:szCs w:val="24"/>
              </w:rPr>
            </w:pPr>
            <w:r w:rsidRPr="000733C6">
              <w:rPr>
                <w:rFonts w:ascii="Times New Roman" w:hAnsi="Times New Roman" w:cs="Times New Roman"/>
                <w:sz w:val="24"/>
                <w:szCs w:val="24"/>
              </w:rPr>
              <w:t>T</w:t>
            </w:r>
            <w:r w:rsidRPr="000733C6">
              <w:rPr>
                <w:rFonts w:ascii="Times New Roman" w:hAnsi="Times New Roman" w:cs="Times New Roman"/>
                <w:color w:val="231F20"/>
                <w:sz w:val="24"/>
                <w:szCs w:val="24"/>
                <w:lang w:val="en-US"/>
              </w:rPr>
              <w:t>he bio</w:t>
            </w:r>
            <w:r>
              <w:rPr>
                <w:rFonts w:ascii="Times New Roman" w:hAnsi="Times New Roman" w:cs="Times New Roman"/>
                <w:color w:val="231F20"/>
                <w:sz w:val="24"/>
                <w:szCs w:val="24"/>
                <w:lang w:val="en-US"/>
              </w:rPr>
              <w:t xml:space="preserve"> </w:t>
            </w:r>
            <w:r w:rsidRPr="000733C6">
              <w:rPr>
                <w:rFonts w:ascii="Times New Roman" w:hAnsi="Times New Roman" w:cs="Times New Roman"/>
                <w:color w:val="231F20"/>
                <w:sz w:val="24"/>
                <w:szCs w:val="24"/>
                <w:lang w:val="en-US"/>
              </w:rPr>
              <w:t>molecules like carbohydrates, proteins and nucleic acids; classification of carbohydrates, proteins, nucleic acids and vitamins on the basis of their structures; the difference between DNA and RNA;  the role of bio</w:t>
            </w:r>
            <w:r>
              <w:rPr>
                <w:rFonts w:ascii="Times New Roman" w:hAnsi="Times New Roman" w:cs="Times New Roman"/>
                <w:color w:val="231F20"/>
                <w:sz w:val="24"/>
                <w:szCs w:val="24"/>
                <w:lang w:val="en-US"/>
              </w:rPr>
              <w:t xml:space="preserve"> </w:t>
            </w:r>
            <w:r w:rsidRPr="000733C6">
              <w:rPr>
                <w:rFonts w:ascii="Times New Roman" w:hAnsi="Times New Roman" w:cs="Times New Roman"/>
                <w:color w:val="231F20"/>
                <w:sz w:val="24"/>
                <w:szCs w:val="24"/>
                <w:lang w:val="en-US"/>
              </w:rPr>
              <w:t>molecules in bio</w:t>
            </w:r>
            <w:r>
              <w:rPr>
                <w:rFonts w:ascii="Times New Roman" w:hAnsi="Times New Roman" w:cs="Times New Roman"/>
                <w:color w:val="231F20"/>
                <w:sz w:val="24"/>
                <w:szCs w:val="24"/>
                <w:lang w:val="en-US"/>
              </w:rPr>
              <w:t xml:space="preserve"> </w:t>
            </w:r>
            <w:r w:rsidRPr="000733C6">
              <w:rPr>
                <w:rFonts w:ascii="Times New Roman" w:hAnsi="Times New Roman" w:cs="Times New Roman"/>
                <w:color w:val="231F20"/>
                <w:sz w:val="24"/>
                <w:szCs w:val="24"/>
                <w:lang w:val="en-US"/>
              </w:rPr>
              <w:t>system</w:t>
            </w:r>
          </w:p>
          <w:p w:rsidR="00600D4C" w:rsidRDefault="00600D4C" w:rsidP="00600D4C">
            <w:pPr>
              <w:jc w:val="center"/>
              <w:rPr>
                <w:rFonts w:ascii="Times New Roman" w:hAnsi="Times New Roman" w:cs="Times New Roman"/>
                <w:b/>
                <w:color w:val="231F20"/>
                <w:sz w:val="24"/>
                <w:szCs w:val="24"/>
                <w:lang w:val="en-US"/>
              </w:rPr>
            </w:pPr>
          </w:p>
          <w:p w:rsidR="00600D4C" w:rsidRPr="000733C6" w:rsidRDefault="00600D4C" w:rsidP="00600D4C">
            <w:pPr>
              <w:autoSpaceDE w:val="0"/>
              <w:autoSpaceDN w:val="0"/>
              <w:adjustRightInd w:val="0"/>
              <w:rPr>
                <w:rFonts w:ascii="Times New Roman" w:hAnsi="Times New Roman" w:cs="Times New Roman"/>
                <w:b/>
                <w:sz w:val="24"/>
                <w:szCs w:val="24"/>
              </w:rPr>
            </w:pPr>
          </w:p>
        </w:tc>
        <w:tc>
          <w:tcPr>
            <w:tcW w:w="4050" w:type="dxa"/>
            <w:tcBorders>
              <w:top w:val="single" w:sz="4" w:space="0" w:color="auto"/>
            </w:tcBorders>
            <w:vAlign w:val="center"/>
          </w:tcPr>
          <w:p w:rsidR="00600D4C" w:rsidRDefault="00600D4C" w:rsidP="00600D4C">
            <w:pPr>
              <w:jc w:val="center"/>
              <w:rPr>
                <w:rFonts w:ascii="Times New Roman" w:hAnsi="Times New Roman" w:cs="Times New Roman"/>
                <w:sz w:val="24"/>
                <w:szCs w:val="24"/>
              </w:rPr>
            </w:pPr>
          </w:p>
        </w:tc>
      </w:tr>
      <w:tr w:rsidR="00600D4C" w:rsidRPr="000733C6" w:rsidTr="00600D4C">
        <w:trPr>
          <w:trHeight w:val="2717"/>
        </w:trPr>
        <w:tc>
          <w:tcPr>
            <w:tcW w:w="2088" w:type="dxa"/>
            <w:tcBorders>
              <w:top w:val="single" w:sz="4" w:space="0" w:color="auto"/>
              <w:bottom w:val="nil"/>
            </w:tcBorders>
            <w:vAlign w:val="center"/>
          </w:tcPr>
          <w:p w:rsidR="00600D4C" w:rsidRDefault="00600D4C" w:rsidP="00600D4C">
            <w:pPr>
              <w:jc w:val="center"/>
              <w:rPr>
                <w:rFonts w:ascii="Times New Roman" w:hAnsi="Times New Roman" w:cs="Times New Roman"/>
                <w:color w:val="C0504D" w:themeColor="accent2"/>
                <w:sz w:val="24"/>
                <w:szCs w:val="24"/>
              </w:rPr>
            </w:pPr>
          </w:p>
        </w:tc>
        <w:tc>
          <w:tcPr>
            <w:tcW w:w="2810" w:type="dxa"/>
            <w:tcBorders>
              <w:top w:val="single" w:sz="4" w:space="0" w:color="auto"/>
            </w:tcBorders>
            <w:vAlign w:val="center"/>
          </w:tcPr>
          <w:p w:rsidR="00600D4C" w:rsidRDefault="00600D4C" w:rsidP="00600D4C">
            <w:pPr>
              <w:rPr>
                <w:rFonts w:ascii="Times New Roman" w:hAnsi="Times New Roman" w:cs="Times New Roman"/>
                <w:sz w:val="24"/>
                <w:szCs w:val="24"/>
              </w:rPr>
            </w:pPr>
          </w:p>
          <w:p w:rsidR="00600D4C" w:rsidRDefault="00600D4C" w:rsidP="00600D4C">
            <w:pPr>
              <w:rPr>
                <w:rFonts w:ascii="Times New Roman" w:hAnsi="Times New Roman" w:cs="Times New Roman"/>
                <w:sz w:val="24"/>
                <w:szCs w:val="24"/>
              </w:rPr>
            </w:pPr>
          </w:p>
          <w:p w:rsidR="00600D4C" w:rsidRDefault="00600D4C" w:rsidP="00600D4C">
            <w:pPr>
              <w:jc w:val="center"/>
              <w:rPr>
                <w:rFonts w:ascii="Times New Roman" w:hAnsi="Times New Roman" w:cs="Times New Roman"/>
                <w:color w:val="231F20"/>
                <w:sz w:val="24"/>
                <w:szCs w:val="24"/>
                <w:lang w:val="en-US"/>
              </w:rPr>
            </w:pPr>
          </w:p>
          <w:p w:rsidR="00600D4C" w:rsidRDefault="00600D4C" w:rsidP="00600D4C">
            <w:pPr>
              <w:jc w:val="center"/>
              <w:rPr>
                <w:rFonts w:ascii="Times New Roman" w:hAnsi="Times New Roman" w:cs="Times New Roman"/>
                <w:color w:val="231F20"/>
                <w:sz w:val="24"/>
                <w:szCs w:val="24"/>
                <w:lang w:val="en-US"/>
              </w:rPr>
            </w:pPr>
            <w:r w:rsidRPr="000733C6">
              <w:rPr>
                <w:rFonts w:ascii="Times New Roman" w:hAnsi="Times New Roman" w:cs="Times New Roman"/>
                <w:color w:val="231F20"/>
                <w:sz w:val="24"/>
                <w:szCs w:val="24"/>
                <w:lang w:val="en-US"/>
              </w:rPr>
              <w:t>d AND f BLOCK ELEMENTS</w:t>
            </w:r>
            <w:r>
              <w:rPr>
                <w:rFonts w:ascii="Times New Roman" w:hAnsi="Times New Roman" w:cs="Times New Roman"/>
                <w:color w:val="231F20"/>
                <w:sz w:val="24"/>
                <w:szCs w:val="24"/>
                <w:lang w:val="en-US"/>
              </w:rPr>
              <w:t xml:space="preserve"> </w:t>
            </w:r>
          </w:p>
          <w:p w:rsidR="00600D4C" w:rsidRDefault="00600D4C" w:rsidP="00600D4C">
            <w:pPr>
              <w:rPr>
                <w:rFonts w:ascii="Times New Roman" w:hAnsi="Times New Roman" w:cs="Times New Roman"/>
                <w:color w:val="231F20"/>
                <w:sz w:val="24"/>
                <w:szCs w:val="24"/>
                <w:lang w:val="en-US"/>
              </w:rPr>
            </w:pPr>
          </w:p>
        </w:tc>
        <w:tc>
          <w:tcPr>
            <w:tcW w:w="6172" w:type="dxa"/>
            <w:tcBorders>
              <w:top w:val="single" w:sz="4" w:space="0" w:color="auto"/>
            </w:tcBorders>
            <w:vAlign w:val="center"/>
          </w:tcPr>
          <w:p w:rsidR="00600D4C" w:rsidRDefault="00600D4C" w:rsidP="00600D4C">
            <w:pPr>
              <w:autoSpaceDE w:val="0"/>
              <w:autoSpaceDN w:val="0"/>
              <w:adjustRightInd w:val="0"/>
              <w:rPr>
                <w:rFonts w:ascii="Times New Roman" w:hAnsi="Times New Roman" w:cs="Times New Roman"/>
                <w:color w:val="231F20"/>
                <w:sz w:val="24"/>
                <w:szCs w:val="24"/>
                <w:lang w:val="en-US"/>
              </w:rPr>
            </w:pPr>
            <w:r w:rsidRPr="000733C6">
              <w:rPr>
                <w:rFonts w:ascii="Times New Roman" w:hAnsi="Times New Roman" w:cs="Times New Roman"/>
                <w:b/>
                <w:color w:val="231F20"/>
                <w:sz w:val="24"/>
                <w:szCs w:val="24"/>
                <w:lang w:val="en-US"/>
              </w:rPr>
              <w:t>T</w:t>
            </w:r>
            <w:r w:rsidRPr="000733C6">
              <w:rPr>
                <w:rFonts w:ascii="Times New Roman" w:hAnsi="Times New Roman" w:cs="Times New Roman"/>
                <w:color w:val="231F20"/>
                <w:sz w:val="24"/>
                <w:szCs w:val="24"/>
                <w:lang w:val="en-US"/>
              </w:rPr>
              <w:t xml:space="preserve">he positions of the </w:t>
            </w:r>
            <w:r w:rsidRPr="000733C6">
              <w:rPr>
                <w:rFonts w:ascii="Times New Roman" w:hAnsi="Times New Roman" w:cs="Times New Roman"/>
                <w:i/>
                <w:iCs/>
                <w:color w:val="231F20"/>
                <w:sz w:val="24"/>
                <w:szCs w:val="24"/>
                <w:lang w:val="en-US"/>
              </w:rPr>
              <w:t xml:space="preserve">d– </w:t>
            </w:r>
            <w:r w:rsidRPr="000733C6">
              <w:rPr>
                <w:rFonts w:ascii="Times New Roman" w:hAnsi="Times New Roman" w:cs="Times New Roman"/>
                <w:color w:val="231F20"/>
                <w:sz w:val="24"/>
                <w:szCs w:val="24"/>
                <w:lang w:val="en-US"/>
              </w:rPr>
              <w:t xml:space="preserve">and </w:t>
            </w:r>
            <w:r w:rsidRPr="000733C6">
              <w:rPr>
                <w:rFonts w:ascii="Times New Roman" w:hAnsi="Times New Roman" w:cs="Times New Roman"/>
                <w:i/>
                <w:iCs/>
                <w:color w:val="231F20"/>
                <w:sz w:val="24"/>
                <w:szCs w:val="24"/>
                <w:lang w:val="en-US"/>
              </w:rPr>
              <w:t>f-</w:t>
            </w:r>
            <w:r w:rsidRPr="000733C6">
              <w:rPr>
                <w:rFonts w:ascii="Times New Roman" w:hAnsi="Times New Roman" w:cs="Times New Roman"/>
                <w:color w:val="231F20"/>
                <w:sz w:val="24"/>
                <w:szCs w:val="24"/>
                <w:lang w:val="en-US"/>
              </w:rPr>
              <w:t>block elements in the periodic</w:t>
            </w:r>
          </w:p>
          <w:p w:rsidR="00600D4C" w:rsidRPr="000733C6" w:rsidRDefault="00600D4C" w:rsidP="00600D4C">
            <w:pPr>
              <w:autoSpaceDE w:val="0"/>
              <w:autoSpaceDN w:val="0"/>
              <w:adjustRightInd w:val="0"/>
              <w:rPr>
                <w:rFonts w:ascii="Times New Roman" w:hAnsi="Times New Roman" w:cs="Times New Roman"/>
                <w:sz w:val="24"/>
                <w:szCs w:val="24"/>
              </w:rPr>
            </w:pPr>
            <w:r w:rsidRPr="000733C6">
              <w:rPr>
                <w:rFonts w:ascii="Times New Roman" w:hAnsi="Times New Roman" w:cs="Times New Roman"/>
                <w:color w:val="231F20"/>
                <w:sz w:val="24"/>
                <w:szCs w:val="24"/>
                <w:lang w:val="en-US"/>
              </w:rPr>
              <w:t>table;  the electronic configurations of the transition (</w:t>
            </w:r>
            <w:r w:rsidRPr="000733C6">
              <w:rPr>
                <w:rFonts w:ascii="Times New Roman" w:hAnsi="Times New Roman" w:cs="Times New Roman"/>
                <w:i/>
                <w:iCs/>
                <w:color w:val="231F20"/>
                <w:sz w:val="24"/>
                <w:szCs w:val="24"/>
                <w:lang w:val="en-US"/>
              </w:rPr>
              <w:t>d</w:t>
            </w:r>
            <w:r w:rsidRPr="000733C6">
              <w:rPr>
                <w:rFonts w:ascii="Times New Roman" w:hAnsi="Times New Roman" w:cs="Times New Roman"/>
                <w:color w:val="231F20"/>
                <w:sz w:val="24"/>
                <w:szCs w:val="24"/>
                <w:lang w:val="en-US"/>
              </w:rPr>
              <w:t>-block) and the inner transition (</w:t>
            </w:r>
            <w:r w:rsidRPr="000733C6">
              <w:rPr>
                <w:rFonts w:ascii="Times New Roman" w:hAnsi="Times New Roman" w:cs="Times New Roman"/>
                <w:i/>
                <w:iCs/>
                <w:color w:val="231F20"/>
                <w:sz w:val="24"/>
                <w:szCs w:val="24"/>
                <w:lang w:val="en-US"/>
              </w:rPr>
              <w:t>f</w:t>
            </w:r>
            <w:r w:rsidRPr="000733C6">
              <w:rPr>
                <w:rFonts w:ascii="Times New Roman" w:hAnsi="Times New Roman" w:cs="Times New Roman"/>
                <w:color w:val="231F20"/>
                <w:sz w:val="24"/>
                <w:szCs w:val="24"/>
                <w:lang w:val="en-US"/>
              </w:rPr>
              <w:t xml:space="preserve">-block) elements;  the relative stability of various oxidation states in terms of electrode potential values; the general characteristics of the </w:t>
            </w:r>
            <w:r w:rsidRPr="000733C6">
              <w:rPr>
                <w:rFonts w:ascii="Times New Roman" w:hAnsi="Times New Roman" w:cs="Times New Roman"/>
                <w:i/>
                <w:iCs/>
                <w:color w:val="231F20"/>
                <w:sz w:val="24"/>
                <w:szCs w:val="24"/>
                <w:lang w:val="en-US"/>
              </w:rPr>
              <w:t xml:space="preserve">d– </w:t>
            </w:r>
            <w:r w:rsidRPr="000733C6">
              <w:rPr>
                <w:rFonts w:ascii="Times New Roman" w:hAnsi="Times New Roman" w:cs="Times New Roman"/>
                <w:color w:val="231F20"/>
                <w:sz w:val="24"/>
                <w:szCs w:val="24"/>
                <w:lang w:val="en-US"/>
              </w:rPr>
              <w:t xml:space="preserve">and </w:t>
            </w:r>
            <w:r w:rsidRPr="000733C6">
              <w:rPr>
                <w:rFonts w:ascii="Times New Roman" w:hAnsi="Times New Roman" w:cs="Times New Roman"/>
                <w:i/>
                <w:iCs/>
                <w:color w:val="231F20"/>
                <w:sz w:val="24"/>
                <w:szCs w:val="24"/>
                <w:lang w:val="en-US"/>
              </w:rPr>
              <w:t>f–</w:t>
            </w:r>
            <w:r w:rsidRPr="000733C6">
              <w:rPr>
                <w:rFonts w:ascii="Times New Roman" w:hAnsi="Times New Roman" w:cs="Times New Roman"/>
                <w:color w:val="231F20"/>
                <w:sz w:val="24"/>
                <w:szCs w:val="24"/>
                <w:lang w:val="en-US"/>
              </w:rPr>
              <w:t xml:space="preserve">block elements and the general horizontal and group trends in them;  the properties of the </w:t>
            </w:r>
            <w:r w:rsidRPr="000733C6">
              <w:rPr>
                <w:rFonts w:ascii="Times New Roman" w:hAnsi="Times New Roman" w:cs="Times New Roman"/>
                <w:i/>
                <w:iCs/>
                <w:color w:val="231F20"/>
                <w:sz w:val="24"/>
                <w:szCs w:val="24"/>
                <w:lang w:val="en-US"/>
              </w:rPr>
              <w:t>f</w:t>
            </w:r>
            <w:r w:rsidRPr="000733C6">
              <w:rPr>
                <w:rFonts w:ascii="Times New Roman" w:hAnsi="Times New Roman" w:cs="Times New Roman"/>
                <w:color w:val="231F20"/>
                <w:sz w:val="24"/>
                <w:szCs w:val="24"/>
                <w:lang w:val="en-US"/>
              </w:rPr>
              <w:t xml:space="preserve">-block elements and give a comparative account of the </w:t>
            </w:r>
            <w:proofErr w:type="spellStart"/>
            <w:r w:rsidRPr="000733C6">
              <w:rPr>
                <w:rFonts w:ascii="Times New Roman" w:hAnsi="Times New Roman" w:cs="Times New Roman"/>
                <w:color w:val="231F20"/>
                <w:sz w:val="24"/>
                <w:szCs w:val="24"/>
                <w:lang w:val="en-US"/>
              </w:rPr>
              <w:t>lanthanoids</w:t>
            </w:r>
            <w:proofErr w:type="spellEnd"/>
            <w:r w:rsidRPr="000733C6">
              <w:rPr>
                <w:rFonts w:ascii="Times New Roman" w:hAnsi="Times New Roman" w:cs="Times New Roman"/>
                <w:color w:val="231F20"/>
                <w:sz w:val="24"/>
                <w:szCs w:val="24"/>
                <w:lang w:val="en-US"/>
              </w:rPr>
              <w:t xml:space="preserve"> and </w:t>
            </w:r>
            <w:proofErr w:type="spellStart"/>
            <w:r w:rsidRPr="000733C6">
              <w:rPr>
                <w:rFonts w:ascii="Times New Roman" w:hAnsi="Times New Roman" w:cs="Times New Roman"/>
                <w:color w:val="231F20"/>
                <w:sz w:val="24"/>
                <w:szCs w:val="24"/>
                <w:lang w:val="en-US"/>
              </w:rPr>
              <w:t>actinoids</w:t>
            </w:r>
            <w:proofErr w:type="spellEnd"/>
            <w:r w:rsidRPr="000733C6">
              <w:rPr>
                <w:rFonts w:ascii="Times New Roman" w:hAnsi="Times New Roman" w:cs="Times New Roman"/>
                <w:color w:val="231F20"/>
                <w:sz w:val="24"/>
                <w:szCs w:val="24"/>
                <w:lang w:val="en-US"/>
              </w:rPr>
              <w:t xml:space="preserve"> with respect to their electronic configurations, oxidatio</w:t>
            </w:r>
            <w:r>
              <w:rPr>
                <w:rFonts w:ascii="Times New Roman" w:hAnsi="Times New Roman" w:cs="Times New Roman"/>
                <w:color w:val="231F20"/>
                <w:sz w:val="24"/>
                <w:szCs w:val="24"/>
                <w:lang w:val="en-US"/>
              </w:rPr>
              <w:t xml:space="preserve">n states and chemical </w:t>
            </w:r>
            <w:proofErr w:type="spellStart"/>
            <w:r>
              <w:rPr>
                <w:rFonts w:ascii="Times New Roman" w:hAnsi="Times New Roman" w:cs="Times New Roman"/>
                <w:color w:val="231F20"/>
                <w:sz w:val="24"/>
                <w:szCs w:val="24"/>
                <w:lang w:val="en-US"/>
              </w:rPr>
              <w:t>behaviour</w:t>
            </w:r>
            <w:proofErr w:type="spellEnd"/>
          </w:p>
        </w:tc>
        <w:tc>
          <w:tcPr>
            <w:tcW w:w="4050" w:type="dxa"/>
            <w:tcBorders>
              <w:top w:val="single" w:sz="4" w:space="0" w:color="auto"/>
            </w:tcBorders>
            <w:vAlign w:val="center"/>
          </w:tcPr>
          <w:p w:rsidR="00600D4C" w:rsidRDefault="00600D4C" w:rsidP="00600D4C">
            <w:pPr>
              <w:jc w:val="center"/>
              <w:rPr>
                <w:rFonts w:ascii="Times New Roman" w:hAnsi="Times New Roman" w:cs="Times New Roman"/>
                <w:sz w:val="24"/>
                <w:szCs w:val="24"/>
              </w:rPr>
            </w:pPr>
          </w:p>
        </w:tc>
      </w:tr>
    </w:tbl>
    <w:p w:rsidR="000C5BEB" w:rsidRPr="000733C6" w:rsidRDefault="000C5BEB" w:rsidP="00EA3EAC">
      <w:pPr>
        <w:jc w:val="center"/>
        <w:rPr>
          <w:rFonts w:ascii="Times New Roman" w:hAnsi="Times New Roman" w:cs="Times New Roman"/>
          <w:b/>
          <w:sz w:val="24"/>
          <w:szCs w:val="24"/>
        </w:rPr>
      </w:pPr>
    </w:p>
    <w:p w:rsidR="000C5BEB" w:rsidRPr="000733C6" w:rsidRDefault="000C5BEB" w:rsidP="000E77F0">
      <w:pPr>
        <w:jc w:val="center"/>
        <w:rPr>
          <w:rFonts w:ascii="Times New Roman" w:hAnsi="Times New Roman" w:cs="Times New Roman"/>
          <w:sz w:val="24"/>
          <w:szCs w:val="24"/>
        </w:rPr>
      </w:pPr>
    </w:p>
    <w:p w:rsidR="005C791E" w:rsidRPr="000733C6" w:rsidRDefault="005C791E" w:rsidP="000E77F0">
      <w:pPr>
        <w:jc w:val="center"/>
        <w:rPr>
          <w:rFonts w:ascii="Times New Roman" w:hAnsi="Times New Roman" w:cs="Times New Roman"/>
          <w:sz w:val="24"/>
          <w:szCs w:val="24"/>
        </w:rPr>
      </w:pPr>
    </w:p>
    <w:p w:rsidR="005C791E" w:rsidRPr="000733C6" w:rsidRDefault="005C791E" w:rsidP="000E77F0">
      <w:pPr>
        <w:jc w:val="center"/>
        <w:rPr>
          <w:rFonts w:ascii="Times New Roman" w:hAnsi="Times New Roman" w:cs="Times New Roman"/>
          <w:sz w:val="24"/>
          <w:szCs w:val="24"/>
        </w:rPr>
      </w:pPr>
    </w:p>
    <w:sectPr w:rsidR="005C791E" w:rsidRPr="000733C6" w:rsidSect="00646D61">
      <w:pgSz w:w="16838" w:h="11906" w:orient="landscape" w:code="9"/>
      <w:pgMar w:top="851" w:right="1440" w:bottom="709"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75D" w:rsidRDefault="004E675D" w:rsidP="00430D1E">
      <w:pPr>
        <w:spacing w:after="0" w:line="240" w:lineRule="auto"/>
      </w:pPr>
      <w:r>
        <w:separator/>
      </w:r>
    </w:p>
  </w:endnote>
  <w:endnote w:type="continuationSeparator" w:id="1">
    <w:p w:rsidR="004E675D" w:rsidRDefault="004E675D" w:rsidP="00430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75D" w:rsidRDefault="004E675D" w:rsidP="00430D1E">
      <w:pPr>
        <w:spacing w:after="0" w:line="240" w:lineRule="auto"/>
      </w:pPr>
      <w:r>
        <w:separator/>
      </w:r>
    </w:p>
  </w:footnote>
  <w:footnote w:type="continuationSeparator" w:id="1">
    <w:p w:rsidR="004E675D" w:rsidRDefault="004E675D" w:rsidP="00430D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A3A6F"/>
    <w:rsid w:val="0001352F"/>
    <w:rsid w:val="00014483"/>
    <w:rsid w:val="00033ADB"/>
    <w:rsid w:val="00042C3D"/>
    <w:rsid w:val="00044EB0"/>
    <w:rsid w:val="000602CB"/>
    <w:rsid w:val="000733C6"/>
    <w:rsid w:val="00077338"/>
    <w:rsid w:val="000A6BDA"/>
    <w:rsid w:val="000B402C"/>
    <w:rsid w:val="000C4864"/>
    <w:rsid w:val="000C57EB"/>
    <w:rsid w:val="000C5BEB"/>
    <w:rsid w:val="000E77F0"/>
    <w:rsid w:val="001025AA"/>
    <w:rsid w:val="001151C4"/>
    <w:rsid w:val="0011526D"/>
    <w:rsid w:val="001C131C"/>
    <w:rsid w:val="001F66A6"/>
    <w:rsid w:val="002100B1"/>
    <w:rsid w:val="00243219"/>
    <w:rsid w:val="0025586F"/>
    <w:rsid w:val="00271180"/>
    <w:rsid w:val="00275E0A"/>
    <w:rsid w:val="002B5D41"/>
    <w:rsid w:val="002C1B4C"/>
    <w:rsid w:val="002D3354"/>
    <w:rsid w:val="002D4126"/>
    <w:rsid w:val="00342156"/>
    <w:rsid w:val="00370E6E"/>
    <w:rsid w:val="003A67A4"/>
    <w:rsid w:val="003E41CF"/>
    <w:rsid w:val="003F2626"/>
    <w:rsid w:val="004221B7"/>
    <w:rsid w:val="00430D1E"/>
    <w:rsid w:val="004B7881"/>
    <w:rsid w:val="004E59A4"/>
    <w:rsid w:val="004E675D"/>
    <w:rsid w:val="00507E5D"/>
    <w:rsid w:val="00525703"/>
    <w:rsid w:val="005546F0"/>
    <w:rsid w:val="00560129"/>
    <w:rsid w:val="00593ED2"/>
    <w:rsid w:val="005A3A6F"/>
    <w:rsid w:val="005C791E"/>
    <w:rsid w:val="00600D4C"/>
    <w:rsid w:val="00640625"/>
    <w:rsid w:val="00646D61"/>
    <w:rsid w:val="00682266"/>
    <w:rsid w:val="00706EC8"/>
    <w:rsid w:val="00726BBE"/>
    <w:rsid w:val="007421BF"/>
    <w:rsid w:val="007433EB"/>
    <w:rsid w:val="00783116"/>
    <w:rsid w:val="007F6761"/>
    <w:rsid w:val="00807B8D"/>
    <w:rsid w:val="00823E6A"/>
    <w:rsid w:val="00856F50"/>
    <w:rsid w:val="008C06D3"/>
    <w:rsid w:val="00917092"/>
    <w:rsid w:val="0096237E"/>
    <w:rsid w:val="00981174"/>
    <w:rsid w:val="009C5EC4"/>
    <w:rsid w:val="00A050FC"/>
    <w:rsid w:val="00A07424"/>
    <w:rsid w:val="00A20CD7"/>
    <w:rsid w:val="00A4340D"/>
    <w:rsid w:val="00A604CE"/>
    <w:rsid w:val="00A91AD8"/>
    <w:rsid w:val="00A93DE6"/>
    <w:rsid w:val="00A958D8"/>
    <w:rsid w:val="00A97348"/>
    <w:rsid w:val="00AB1C6E"/>
    <w:rsid w:val="00AF348A"/>
    <w:rsid w:val="00AF51CB"/>
    <w:rsid w:val="00B14F92"/>
    <w:rsid w:val="00B20DD8"/>
    <w:rsid w:val="00B73E2D"/>
    <w:rsid w:val="00BE4310"/>
    <w:rsid w:val="00C11CAB"/>
    <w:rsid w:val="00C54682"/>
    <w:rsid w:val="00C73C19"/>
    <w:rsid w:val="00CC563A"/>
    <w:rsid w:val="00CD2EB9"/>
    <w:rsid w:val="00CF2C48"/>
    <w:rsid w:val="00D00127"/>
    <w:rsid w:val="00D01A59"/>
    <w:rsid w:val="00D5213C"/>
    <w:rsid w:val="00D64D88"/>
    <w:rsid w:val="00D9028F"/>
    <w:rsid w:val="00D92C0B"/>
    <w:rsid w:val="00DF0436"/>
    <w:rsid w:val="00E03232"/>
    <w:rsid w:val="00E079EE"/>
    <w:rsid w:val="00E11BED"/>
    <w:rsid w:val="00EA3EAC"/>
    <w:rsid w:val="00EB7DAD"/>
    <w:rsid w:val="00EC2610"/>
    <w:rsid w:val="00EE308E"/>
    <w:rsid w:val="00EE630A"/>
    <w:rsid w:val="00EF7D4B"/>
    <w:rsid w:val="00F33D30"/>
    <w:rsid w:val="00F9584E"/>
    <w:rsid w:val="00FB5F6B"/>
    <w:rsid w:val="00FC5516"/>
    <w:rsid w:val="00FE2B3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A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A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30D1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0D1E"/>
  </w:style>
  <w:style w:type="paragraph" w:styleId="Footer">
    <w:name w:val="footer"/>
    <w:basedOn w:val="Normal"/>
    <w:link w:val="FooterChar"/>
    <w:uiPriority w:val="99"/>
    <w:semiHidden/>
    <w:unhideWhenUsed/>
    <w:rsid w:val="00430D1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0D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F94F-5808-42A4-888C-046AA63D4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6</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athisaya</dc:creator>
  <cp:lastModifiedBy>janaki.b</cp:lastModifiedBy>
  <cp:revision>56</cp:revision>
  <cp:lastPrinted>2019-02-12T08:35:00Z</cp:lastPrinted>
  <dcterms:created xsi:type="dcterms:W3CDTF">2021-02-23T04:05:00Z</dcterms:created>
  <dcterms:modified xsi:type="dcterms:W3CDTF">2021-04-03T07:30:00Z</dcterms:modified>
</cp:coreProperties>
</file>